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A946C" w14:textId="77777777" w:rsidR="009716EC" w:rsidRDefault="00D04A6E" w:rsidP="003255B9">
      <w:pPr>
        <w:spacing w:before="100" w:beforeAutospacing="1" w:line="276" w:lineRule="auto"/>
        <w:rPr>
          <w:rFonts w:ascii="Calibri" w:hAnsi="Calibri" w:cs="Calibri"/>
          <w:bCs/>
        </w:rPr>
      </w:pPr>
      <w:r w:rsidRPr="003255B9">
        <w:rPr>
          <w:rFonts w:ascii="Calibri" w:hAnsi="Calibri" w:cs="Calibri"/>
          <w:b/>
          <w:sz w:val="28"/>
          <w:szCs w:val="28"/>
        </w:rPr>
        <w:t xml:space="preserve">Code of Conduct </w:t>
      </w:r>
      <w:r w:rsidR="00AB4784">
        <w:rPr>
          <w:rFonts w:ascii="Calibri" w:hAnsi="Calibri" w:cs="Calibri"/>
          <w:b/>
          <w:sz w:val="28"/>
          <w:szCs w:val="28"/>
        </w:rPr>
        <w:br/>
      </w:r>
      <w:r w:rsidR="00722C55" w:rsidRPr="009716EC">
        <w:rPr>
          <w:rFonts w:ascii="Calibri" w:hAnsi="Calibri" w:cs="Calibri"/>
          <w:bCs/>
          <w:color w:val="0070C0"/>
        </w:rPr>
        <w:t xml:space="preserve">Revised </w:t>
      </w:r>
      <w:r w:rsidR="009716EC" w:rsidRPr="009716EC">
        <w:rPr>
          <w:rFonts w:ascii="Calibri" w:hAnsi="Calibri" w:cs="Calibri"/>
          <w:bCs/>
          <w:color w:val="0070C0"/>
        </w:rPr>
        <w:t>August 2026</w:t>
      </w:r>
    </w:p>
    <w:p w14:paraId="05C572A4" w14:textId="44A63674" w:rsidR="00D04A6E" w:rsidRPr="003255B9" w:rsidRDefault="00D04A6E" w:rsidP="003255B9">
      <w:pPr>
        <w:spacing w:before="100" w:beforeAutospacing="1" w:after="0" w:line="276" w:lineRule="auto"/>
        <w:rPr>
          <w:rFonts w:ascii="Calibri" w:hAnsi="Calibri" w:cs="Calibri"/>
          <w:lang w:val="en-US"/>
        </w:rPr>
      </w:pPr>
      <w:r w:rsidRPr="003255B9">
        <w:rPr>
          <w:rFonts w:ascii="Calibri" w:hAnsi="Calibri" w:cs="Calibri"/>
          <w:lang w:val="en-US"/>
        </w:rPr>
        <w:t xml:space="preserve">By reading this </w:t>
      </w:r>
      <w:r w:rsidR="00073EFE">
        <w:rPr>
          <w:rFonts w:ascii="Calibri" w:hAnsi="Calibri" w:cs="Calibri"/>
          <w:lang w:val="en-US"/>
        </w:rPr>
        <w:t xml:space="preserve">Code </w:t>
      </w:r>
      <w:r w:rsidRPr="003255B9">
        <w:rPr>
          <w:rFonts w:ascii="Calibri" w:hAnsi="Calibri" w:cs="Calibri"/>
          <w:lang w:val="en-US"/>
        </w:rPr>
        <w:t>and accepting the role of</w:t>
      </w:r>
      <w:r w:rsidR="0027220B">
        <w:rPr>
          <w:rFonts w:ascii="Calibri" w:hAnsi="Calibri" w:cs="Calibri"/>
          <w:lang w:val="en-US"/>
        </w:rPr>
        <w:t xml:space="preserve"> director</w:t>
      </w:r>
      <w:r w:rsidR="00E33534" w:rsidRPr="003255B9">
        <w:rPr>
          <w:rFonts w:ascii="Calibri" w:hAnsi="Calibri" w:cs="Calibri"/>
          <w:lang w:val="en-US"/>
        </w:rPr>
        <w:t xml:space="preserve"> </w:t>
      </w:r>
      <w:r w:rsidRPr="003255B9">
        <w:rPr>
          <w:rFonts w:ascii="Calibri" w:hAnsi="Calibri" w:cs="Calibri"/>
          <w:lang w:val="en-US"/>
        </w:rPr>
        <w:t>of the Tyrone Guthrie Centre at Annaghmakerrig</w:t>
      </w:r>
      <w:r w:rsidR="008F3DE6" w:rsidRPr="003255B9">
        <w:rPr>
          <w:rFonts w:ascii="Calibri" w:hAnsi="Calibri" w:cs="Calibri"/>
          <w:lang w:val="en-US"/>
        </w:rPr>
        <w:t xml:space="preserve"> CLG</w:t>
      </w:r>
      <w:r w:rsidRPr="003255B9">
        <w:rPr>
          <w:rFonts w:ascii="Calibri" w:hAnsi="Calibri" w:cs="Calibri"/>
          <w:lang w:val="en-US"/>
        </w:rPr>
        <w:t xml:space="preserve">, </w:t>
      </w:r>
      <w:r w:rsidR="00E33534" w:rsidRPr="003255B9">
        <w:rPr>
          <w:rFonts w:ascii="Calibri" w:hAnsi="Calibri" w:cs="Calibri"/>
          <w:lang w:val="en-US"/>
        </w:rPr>
        <w:t xml:space="preserve">directors (who are also charity </w:t>
      </w:r>
      <w:r w:rsidRPr="003255B9">
        <w:rPr>
          <w:rFonts w:ascii="Calibri" w:hAnsi="Calibri" w:cs="Calibri"/>
          <w:lang w:val="en-US"/>
        </w:rPr>
        <w:t xml:space="preserve">trustees </w:t>
      </w:r>
      <w:r w:rsidR="00E33534" w:rsidRPr="003255B9">
        <w:rPr>
          <w:rFonts w:ascii="Calibri" w:hAnsi="Calibri" w:cs="Calibri"/>
          <w:lang w:val="en-US"/>
        </w:rPr>
        <w:t xml:space="preserve">in the context of Charities Regulator </w:t>
      </w:r>
      <w:r w:rsidR="003B720C">
        <w:rPr>
          <w:rFonts w:ascii="Calibri" w:hAnsi="Calibri" w:cs="Calibri"/>
          <w:lang w:val="en-US"/>
        </w:rPr>
        <w:t xml:space="preserve">governance </w:t>
      </w:r>
      <w:r w:rsidR="00E33534" w:rsidRPr="003255B9">
        <w:rPr>
          <w:rFonts w:ascii="Calibri" w:hAnsi="Calibri" w:cs="Calibri"/>
          <w:lang w:val="en-US"/>
        </w:rPr>
        <w:t>guidance and responsibilities)</w:t>
      </w:r>
      <w:r w:rsidR="00272DBA">
        <w:rPr>
          <w:rFonts w:ascii="Calibri" w:hAnsi="Calibri" w:cs="Calibri"/>
          <w:lang w:val="en-US"/>
        </w:rPr>
        <w:t>,</w:t>
      </w:r>
      <w:r w:rsidR="002E1030">
        <w:rPr>
          <w:rFonts w:ascii="Calibri" w:hAnsi="Calibri" w:cs="Calibri"/>
          <w:lang w:val="en-US"/>
        </w:rPr>
        <w:t xml:space="preserve"> as well as </w:t>
      </w:r>
      <w:r w:rsidR="00A27F7D">
        <w:rPr>
          <w:rFonts w:ascii="Calibri" w:hAnsi="Calibri" w:cs="Calibri"/>
          <w:lang w:val="en-US"/>
        </w:rPr>
        <w:t>E</w:t>
      </w:r>
      <w:r w:rsidR="002E1030">
        <w:rPr>
          <w:rFonts w:ascii="Calibri" w:hAnsi="Calibri" w:cs="Calibri"/>
          <w:lang w:val="en-US"/>
        </w:rPr>
        <w:t xml:space="preserve">xternal </w:t>
      </w:r>
      <w:r w:rsidR="00AE56B3">
        <w:rPr>
          <w:rFonts w:ascii="Calibri" w:hAnsi="Calibri" w:cs="Calibri"/>
          <w:lang w:val="en-US"/>
        </w:rPr>
        <w:t>Members</w:t>
      </w:r>
      <w:r w:rsidR="00034277">
        <w:rPr>
          <w:rFonts w:ascii="Calibri" w:hAnsi="Calibri" w:cs="Calibri"/>
          <w:lang w:val="en-US"/>
        </w:rPr>
        <w:t xml:space="preserve"> </w:t>
      </w:r>
      <w:r w:rsidR="00AE56B3">
        <w:rPr>
          <w:rFonts w:ascii="Calibri" w:hAnsi="Calibri" w:cs="Calibri"/>
          <w:lang w:val="en-US"/>
        </w:rPr>
        <w:t>appointed</w:t>
      </w:r>
      <w:r w:rsidR="00272DBA">
        <w:rPr>
          <w:rFonts w:ascii="Calibri" w:hAnsi="Calibri" w:cs="Calibri"/>
          <w:lang w:val="en-US"/>
        </w:rPr>
        <w:t xml:space="preserve"> </w:t>
      </w:r>
      <w:r w:rsidR="00034277">
        <w:rPr>
          <w:rFonts w:ascii="Calibri" w:hAnsi="Calibri" w:cs="Calibri"/>
          <w:lang w:val="en-US"/>
        </w:rPr>
        <w:t xml:space="preserve">to a </w:t>
      </w:r>
      <w:proofErr w:type="gramStart"/>
      <w:r w:rsidR="00034277">
        <w:rPr>
          <w:rFonts w:ascii="Calibri" w:hAnsi="Calibri" w:cs="Calibri"/>
          <w:lang w:val="en-US"/>
        </w:rPr>
        <w:t>Committee</w:t>
      </w:r>
      <w:proofErr w:type="gramEnd"/>
      <w:r w:rsidR="00034277">
        <w:rPr>
          <w:rFonts w:ascii="Calibri" w:hAnsi="Calibri" w:cs="Calibri"/>
          <w:lang w:val="en-US"/>
        </w:rPr>
        <w:t xml:space="preserve"> </w:t>
      </w:r>
      <w:r w:rsidRPr="003255B9">
        <w:rPr>
          <w:rFonts w:ascii="Calibri" w:hAnsi="Calibri" w:cs="Calibri"/>
          <w:lang w:val="en-US"/>
        </w:rPr>
        <w:t xml:space="preserve">agree to the following </w:t>
      </w:r>
      <w:proofErr w:type="gramStart"/>
      <w:r w:rsidRPr="003255B9">
        <w:rPr>
          <w:rFonts w:ascii="Calibri" w:hAnsi="Calibri" w:cs="Calibri"/>
          <w:lang w:val="en-US"/>
        </w:rPr>
        <w:t>responsibilities:</w:t>
      </w:r>
      <w:proofErr w:type="gramEnd"/>
    </w:p>
    <w:p w14:paraId="02CBB2C8" w14:textId="77777777" w:rsidR="00D04A6E" w:rsidRPr="003255B9" w:rsidRDefault="00D04A6E" w:rsidP="003255B9">
      <w:pPr>
        <w:autoSpaceDE w:val="0"/>
        <w:autoSpaceDN w:val="0"/>
        <w:adjustRightInd w:val="0"/>
        <w:spacing w:after="0" w:line="276" w:lineRule="auto"/>
        <w:contextualSpacing/>
        <w:rPr>
          <w:rFonts w:ascii="Calibri" w:hAnsi="Calibri" w:cs="Calibri"/>
          <w:b/>
        </w:rPr>
      </w:pPr>
    </w:p>
    <w:p w14:paraId="5B9654C8" w14:textId="77777777" w:rsidR="00D04A6E" w:rsidRPr="003255B9" w:rsidRDefault="00D04A6E" w:rsidP="003255B9">
      <w:pPr>
        <w:autoSpaceDE w:val="0"/>
        <w:autoSpaceDN w:val="0"/>
        <w:adjustRightInd w:val="0"/>
        <w:spacing w:after="0" w:line="276" w:lineRule="auto"/>
        <w:contextualSpacing/>
        <w:rPr>
          <w:rFonts w:ascii="Calibri" w:hAnsi="Calibri" w:cs="Calibri"/>
          <w:b/>
        </w:rPr>
      </w:pPr>
      <w:r w:rsidRPr="003255B9">
        <w:rPr>
          <w:rFonts w:ascii="Calibri" w:hAnsi="Calibri" w:cs="Calibri"/>
          <w:b/>
        </w:rPr>
        <w:t>General Conduct</w:t>
      </w:r>
    </w:p>
    <w:p w14:paraId="313F6A5B" w14:textId="4EE2B0E1" w:rsidR="00D04A6E" w:rsidRPr="003255B9" w:rsidRDefault="00BF6CA4"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Directors</w:t>
      </w:r>
      <w:r w:rsidR="002A4EC0">
        <w:rPr>
          <w:rFonts w:ascii="Calibri" w:hAnsi="Calibri" w:cs="Calibri"/>
        </w:rPr>
        <w:t xml:space="preserve"> </w:t>
      </w:r>
      <w:r w:rsidR="00D04A6E" w:rsidRPr="003255B9">
        <w:rPr>
          <w:rFonts w:ascii="Calibri" w:hAnsi="Calibri" w:cs="Calibri"/>
        </w:rPr>
        <w:t xml:space="preserve">are required to act with honesty and integrity and exercise good judgement which may include seeking professional advice on appropriate matters on which </w:t>
      </w:r>
      <w:r w:rsidR="000671E3">
        <w:rPr>
          <w:rFonts w:ascii="Calibri" w:hAnsi="Calibri" w:cs="Calibri"/>
        </w:rPr>
        <w:t>directors</w:t>
      </w:r>
      <w:r w:rsidR="00D04A6E" w:rsidRPr="003255B9">
        <w:rPr>
          <w:rFonts w:ascii="Calibri" w:hAnsi="Calibri" w:cs="Calibri"/>
        </w:rPr>
        <w:t xml:space="preserve"> do not have relevant expertise. </w:t>
      </w:r>
    </w:p>
    <w:p w14:paraId="68DFEC8A" w14:textId="32BCCD66" w:rsidR="00D04A6E" w:rsidRPr="003255B9" w:rsidRDefault="00BF6CA4"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 xml:space="preserve">Directors </w:t>
      </w:r>
      <w:r w:rsidR="00D04A6E" w:rsidRPr="003255B9">
        <w:rPr>
          <w:rFonts w:ascii="Calibri" w:hAnsi="Calibri" w:cs="Calibri"/>
        </w:rPr>
        <w:t xml:space="preserve">are required to </w:t>
      </w:r>
      <w:r w:rsidR="009716EC" w:rsidRPr="003255B9">
        <w:rPr>
          <w:rFonts w:ascii="Calibri" w:hAnsi="Calibri" w:cs="Calibri"/>
        </w:rPr>
        <w:t>always act in the best interests of the company</w:t>
      </w:r>
      <w:r w:rsidR="00D04A6E" w:rsidRPr="003255B9">
        <w:rPr>
          <w:rFonts w:ascii="Calibri" w:hAnsi="Calibri" w:cs="Calibri"/>
        </w:rPr>
        <w:t>.</w:t>
      </w:r>
    </w:p>
    <w:p w14:paraId="71824EE9" w14:textId="77777777" w:rsidR="00D04A6E" w:rsidRPr="003255B9" w:rsidRDefault="00D04A6E" w:rsidP="003255B9">
      <w:pPr>
        <w:spacing w:after="0" w:line="276" w:lineRule="auto"/>
        <w:rPr>
          <w:rFonts w:ascii="Calibri" w:hAnsi="Calibri" w:cs="Calibri"/>
        </w:rPr>
      </w:pPr>
    </w:p>
    <w:p w14:paraId="2F1A2640" w14:textId="77777777" w:rsidR="00D04A6E" w:rsidRPr="003255B9" w:rsidRDefault="00D04A6E" w:rsidP="003255B9">
      <w:pPr>
        <w:spacing w:after="0" w:line="276" w:lineRule="auto"/>
        <w:rPr>
          <w:rFonts w:ascii="Calibri" w:hAnsi="Calibri" w:cs="Calibri"/>
          <w:b/>
        </w:rPr>
      </w:pPr>
      <w:r w:rsidRPr="003255B9">
        <w:rPr>
          <w:rFonts w:ascii="Calibri" w:hAnsi="Calibri" w:cs="Calibri"/>
          <w:b/>
        </w:rPr>
        <w:t xml:space="preserve">Independence </w:t>
      </w:r>
    </w:p>
    <w:p w14:paraId="6693D511" w14:textId="7D009630" w:rsidR="00D04A6E" w:rsidRPr="003255B9" w:rsidRDefault="00BF6CA4" w:rsidP="000671E3">
      <w:pPr>
        <w:pStyle w:val="ListParagraph"/>
        <w:spacing w:after="0" w:line="276" w:lineRule="auto"/>
        <w:ind w:left="0"/>
        <w:rPr>
          <w:rFonts w:ascii="Calibri" w:hAnsi="Calibri" w:cs="Calibri"/>
        </w:rPr>
      </w:pPr>
      <w:r w:rsidRPr="003255B9">
        <w:rPr>
          <w:rFonts w:ascii="Calibri" w:hAnsi="Calibri" w:cs="Calibri"/>
        </w:rPr>
        <w:t>Directors</w:t>
      </w:r>
      <w:r w:rsidR="00D04A6E" w:rsidRPr="003255B9">
        <w:rPr>
          <w:rFonts w:ascii="Calibri" w:hAnsi="Calibri" w:cs="Calibri"/>
        </w:rPr>
        <w:t xml:space="preserve"> are required to act independently, particularly in relation to assets, property, legal and regulatory obligations. </w:t>
      </w:r>
    </w:p>
    <w:p w14:paraId="5061CFDB" w14:textId="3F071203" w:rsidR="00D04A6E" w:rsidRPr="003255B9" w:rsidRDefault="00BF6CA4"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Directors</w:t>
      </w:r>
      <w:r w:rsidR="00D04A6E" w:rsidRPr="003255B9">
        <w:rPr>
          <w:rFonts w:ascii="Calibri" w:hAnsi="Calibri" w:cs="Calibri"/>
        </w:rPr>
        <w:t xml:space="preserve"> should conduct themselves with integrity and in a manner which does not damage or undermine the reputation of the charity or its volunteers and employees. More specifically t</w:t>
      </w:r>
      <w:r w:rsidRPr="003255B9">
        <w:rPr>
          <w:rFonts w:ascii="Calibri" w:hAnsi="Calibri" w:cs="Calibri"/>
        </w:rPr>
        <w:t>hey</w:t>
      </w:r>
      <w:r w:rsidR="00D04A6E" w:rsidRPr="003255B9">
        <w:rPr>
          <w:rFonts w:ascii="Calibri" w:hAnsi="Calibri" w:cs="Calibri"/>
        </w:rPr>
        <w:t>:</w:t>
      </w:r>
    </w:p>
    <w:p w14:paraId="536FE6DD" w14:textId="5121F60A" w:rsidR="00D04A6E" w:rsidRPr="003255B9" w:rsidRDefault="00D04A6E" w:rsidP="00272DBA">
      <w:pPr>
        <w:autoSpaceDE w:val="0"/>
        <w:autoSpaceDN w:val="0"/>
        <w:adjustRightInd w:val="0"/>
        <w:spacing w:after="0" w:line="276" w:lineRule="auto"/>
        <w:ind w:left="720"/>
        <w:rPr>
          <w:rFonts w:ascii="Calibri" w:hAnsi="Calibri" w:cs="Calibri"/>
        </w:rPr>
      </w:pPr>
      <w:r w:rsidRPr="003255B9">
        <w:rPr>
          <w:rFonts w:ascii="Calibri" w:hAnsi="Calibri" w:cs="Calibri"/>
        </w:rPr>
        <w:t xml:space="preserve">should not place themselves under any financial or other obligation to outside individuals or organisations that might seek to influence them in the performance of their </w:t>
      </w:r>
      <w:r w:rsidR="00993628" w:rsidRPr="003255B9">
        <w:rPr>
          <w:rFonts w:ascii="Calibri" w:hAnsi="Calibri" w:cs="Calibri"/>
        </w:rPr>
        <w:t>duties</w:t>
      </w:r>
      <w:r w:rsidR="00F96693">
        <w:rPr>
          <w:rFonts w:ascii="Calibri" w:hAnsi="Calibri" w:cs="Calibri"/>
        </w:rPr>
        <w:t>, and</w:t>
      </w:r>
    </w:p>
    <w:p w14:paraId="090A369C" w14:textId="5E6C3972" w:rsidR="00D04A6E" w:rsidRPr="003255B9" w:rsidRDefault="00D04A6E" w:rsidP="00272DBA">
      <w:pPr>
        <w:autoSpaceDE w:val="0"/>
        <w:autoSpaceDN w:val="0"/>
        <w:adjustRightInd w:val="0"/>
        <w:spacing w:after="0" w:line="276" w:lineRule="auto"/>
        <w:ind w:left="720"/>
        <w:rPr>
          <w:rFonts w:ascii="Calibri" w:hAnsi="Calibri" w:cs="Calibri"/>
        </w:rPr>
      </w:pPr>
      <w:r w:rsidRPr="003255B9">
        <w:rPr>
          <w:rFonts w:ascii="Calibri" w:hAnsi="Calibri" w:cs="Calibri"/>
        </w:rPr>
        <w:t>must avoid actual impropriety and any appearance of improper behaviour.</w:t>
      </w:r>
    </w:p>
    <w:p w14:paraId="3DE2FAAB" w14:textId="1F8E13AC" w:rsidR="00D04A6E" w:rsidRPr="003255B9" w:rsidRDefault="00BF6CA4" w:rsidP="003255B9">
      <w:pPr>
        <w:numPr>
          <w:ilvl w:val="0"/>
          <w:numId w:val="21"/>
        </w:numPr>
        <w:spacing w:after="0" w:line="276" w:lineRule="auto"/>
        <w:contextualSpacing/>
        <w:rPr>
          <w:rFonts w:ascii="Calibri" w:hAnsi="Calibri" w:cs="Calibri"/>
        </w:rPr>
      </w:pPr>
      <w:r w:rsidRPr="003255B9">
        <w:rPr>
          <w:rFonts w:ascii="Calibri" w:hAnsi="Calibri" w:cs="Calibri"/>
        </w:rPr>
        <w:t>Directors</w:t>
      </w:r>
      <w:r w:rsidR="00D04A6E" w:rsidRPr="003255B9">
        <w:rPr>
          <w:rFonts w:ascii="Calibri" w:hAnsi="Calibri" w:cs="Calibri"/>
        </w:rPr>
        <w:t xml:space="preserve"> must not act in order to gain financial or other benefits for themselves or for any persons connected to them such as their family, their friends, or any organisation that they own, manage or work for.</w:t>
      </w:r>
    </w:p>
    <w:p w14:paraId="47B749DD" w14:textId="12197EC6" w:rsidR="00D04A6E" w:rsidRPr="003255B9" w:rsidRDefault="00BF6CA4" w:rsidP="003255B9">
      <w:pPr>
        <w:numPr>
          <w:ilvl w:val="0"/>
          <w:numId w:val="21"/>
        </w:numPr>
        <w:spacing w:after="0" w:line="276" w:lineRule="auto"/>
        <w:contextualSpacing/>
        <w:rPr>
          <w:rFonts w:ascii="Calibri" w:hAnsi="Calibri" w:cs="Calibri"/>
        </w:rPr>
      </w:pPr>
      <w:r w:rsidRPr="003255B9">
        <w:rPr>
          <w:rFonts w:ascii="Calibri" w:hAnsi="Calibri" w:cs="Calibri"/>
        </w:rPr>
        <w:t>Directors</w:t>
      </w:r>
      <w:r w:rsidR="00D04A6E" w:rsidRPr="003255B9">
        <w:rPr>
          <w:rFonts w:ascii="Calibri" w:hAnsi="Calibri" w:cs="Calibri"/>
        </w:rPr>
        <w:t xml:space="preserve"> should avoid accepting gifts and hospitality that might reasonably be thought to influence them in carrying out their role as charity trustee. Any gifts or hospitality received in any connection to the Tyrone Guthrie Centre should not exceed the value of €100 and should be declared to the Board.</w:t>
      </w:r>
    </w:p>
    <w:p w14:paraId="5D9971A9" w14:textId="77777777" w:rsidR="00D04A6E" w:rsidRPr="003255B9" w:rsidRDefault="00D04A6E" w:rsidP="003255B9">
      <w:pPr>
        <w:autoSpaceDE w:val="0"/>
        <w:autoSpaceDN w:val="0"/>
        <w:adjustRightInd w:val="0"/>
        <w:spacing w:after="0" w:line="276" w:lineRule="auto"/>
        <w:contextualSpacing/>
        <w:rPr>
          <w:rFonts w:ascii="Calibri" w:hAnsi="Calibri" w:cs="Calibri"/>
        </w:rPr>
      </w:pPr>
    </w:p>
    <w:p w14:paraId="62AA3A15" w14:textId="2E89BD09" w:rsidR="00D04A6E" w:rsidRPr="003255B9" w:rsidRDefault="00BF6CA4" w:rsidP="003255B9">
      <w:pPr>
        <w:autoSpaceDE w:val="0"/>
        <w:autoSpaceDN w:val="0"/>
        <w:adjustRightInd w:val="0"/>
        <w:spacing w:after="0" w:line="276" w:lineRule="auto"/>
        <w:contextualSpacing/>
        <w:rPr>
          <w:rFonts w:ascii="Calibri" w:hAnsi="Calibri" w:cs="Calibri"/>
          <w:b/>
        </w:rPr>
      </w:pPr>
      <w:r w:rsidRPr="003255B9">
        <w:rPr>
          <w:rFonts w:ascii="Calibri" w:hAnsi="Calibri" w:cs="Calibri"/>
          <w:b/>
        </w:rPr>
        <w:t xml:space="preserve">Directors </w:t>
      </w:r>
      <w:r w:rsidR="00D04A6E" w:rsidRPr="003255B9">
        <w:rPr>
          <w:rFonts w:ascii="Calibri" w:hAnsi="Calibri" w:cs="Calibri"/>
          <w:b/>
        </w:rPr>
        <w:t>Roles</w:t>
      </w:r>
    </w:p>
    <w:p w14:paraId="378321BA" w14:textId="383214C6" w:rsidR="00D04A6E" w:rsidRPr="003255B9" w:rsidRDefault="00BF6CA4" w:rsidP="003255B9">
      <w:pPr>
        <w:spacing w:after="0" w:line="276" w:lineRule="auto"/>
        <w:rPr>
          <w:rFonts w:ascii="Calibri" w:hAnsi="Calibri" w:cs="Calibri"/>
        </w:rPr>
      </w:pPr>
      <w:r w:rsidRPr="003255B9">
        <w:rPr>
          <w:rFonts w:ascii="Calibri" w:hAnsi="Calibri" w:cs="Calibri"/>
        </w:rPr>
        <w:t>Directors</w:t>
      </w:r>
      <w:r w:rsidR="00D04A6E" w:rsidRPr="003255B9">
        <w:rPr>
          <w:rFonts w:ascii="Calibri" w:hAnsi="Calibri" w:cs="Calibri"/>
        </w:rPr>
        <w:t xml:space="preserve"> should:</w:t>
      </w:r>
    </w:p>
    <w:p w14:paraId="09DA9E5F" w14:textId="43B59D3A" w:rsidR="00D04A6E" w:rsidRPr="003255B9" w:rsidRDefault="004A41EB"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Always understand and perform their roles and responsibilities to the best of their abilities</w:t>
      </w:r>
      <w:r w:rsidR="00D04A6E" w:rsidRPr="003255B9">
        <w:rPr>
          <w:rFonts w:ascii="Calibri" w:hAnsi="Calibri" w:cs="Calibri"/>
        </w:rPr>
        <w:t xml:space="preserve">. </w:t>
      </w:r>
    </w:p>
    <w:p w14:paraId="22FA4EF2" w14:textId="6F144EEE" w:rsidR="00D04A6E" w:rsidRPr="003255B9" w:rsidRDefault="00D04A6E"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Be prepared to provide adequate time and commitment as required to fulfil the role of</w:t>
      </w:r>
      <w:r w:rsidR="00BF6CA4" w:rsidRPr="003255B9">
        <w:rPr>
          <w:rFonts w:ascii="Calibri" w:hAnsi="Calibri" w:cs="Calibri"/>
        </w:rPr>
        <w:t xml:space="preserve"> company director</w:t>
      </w:r>
      <w:r w:rsidRPr="003255B9">
        <w:rPr>
          <w:rFonts w:ascii="Calibri" w:hAnsi="Calibri" w:cs="Calibri"/>
        </w:rPr>
        <w:t xml:space="preserve">, adequately preparing for meetings and participating in committees and special events when required. </w:t>
      </w:r>
      <w:r w:rsidRPr="003255B9">
        <w:rPr>
          <w:rFonts w:ascii="Calibri" w:hAnsi="Calibri" w:cs="Calibri"/>
        </w:rPr>
        <w:br/>
      </w:r>
    </w:p>
    <w:p w14:paraId="10385236" w14:textId="77777777" w:rsidR="00BB2133" w:rsidRDefault="00BB2133" w:rsidP="003255B9">
      <w:pPr>
        <w:autoSpaceDE w:val="0"/>
        <w:autoSpaceDN w:val="0"/>
        <w:adjustRightInd w:val="0"/>
        <w:spacing w:after="0" w:line="276" w:lineRule="auto"/>
        <w:contextualSpacing/>
        <w:rPr>
          <w:rFonts w:ascii="Calibri" w:hAnsi="Calibri" w:cs="Calibri"/>
          <w:b/>
        </w:rPr>
      </w:pPr>
    </w:p>
    <w:p w14:paraId="08B5F20C" w14:textId="77777777" w:rsidR="00BB2133" w:rsidRDefault="00BB2133" w:rsidP="003255B9">
      <w:pPr>
        <w:autoSpaceDE w:val="0"/>
        <w:autoSpaceDN w:val="0"/>
        <w:adjustRightInd w:val="0"/>
        <w:spacing w:after="0" w:line="276" w:lineRule="auto"/>
        <w:contextualSpacing/>
        <w:rPr>
          <w:rFonts w:ascii="Calibri" w:hAnsi="Calibri" w:cs="Calibri"/>
          <w:b/>
        </w:rPr>
      </w:pPr>
    </w:p>
    <w:p w14:paraId="4E6E4CD0" w14:textId="77777777" w:rsidR="00BB2133" w:rsidRDefault="00BB2133" w:rsidP="003255B9">
      <w:pPr>
        <w:autoSpaceDE w:val="0"/>
        <w:autoSpaceDN w:val="0"/>
        <w:adjustRightInd w:val="0"/>
        <w:spacing w:after="0" w:line="276" w:lineRule="auto"/>
        <w:contextualSpacing/>
        <w:rPr>
          <w:rFonts w:ascii="Calibri" w:hAnsi="Calibri" w:cs="Calibri"/>
          <w:b/>
        </w:rPr>
      </w:pPr>
    </w:p>
    <w:p w14:paraId="77B368BC" w14:textId="4713674A" w:rsidR="00D04A6E" w:rsidRPr="003255B9" w:rsidRDefault="00D04A6E" w:rsidP="003255B9">
      <w:pPr>
        <w:autoSpaceDE w:val="0"/>
        <w:autoSpaceDN w:val="0"/>
        <w:adjustRightInd w:val="0"/>
        <w:spacing w:after="0" w:line="276" w:lineRule="auto"/>
        <w:contextualSpacing/>
        <w:rPr>
          <w:rFonts w:ascii="Calibri" w:hAnsi="Calibri" w:cs="Calibri"/>
        </w:rPr>
      </w:pPr>
      <w:r w:rsidRPr="003255B9">
        <w:rPr>
          <w:rFonts w:ascii="Calibri" w:hAnsi="Calibri" w:cs="Calibri"/>
          <w:b/>
        </w:rPr>
        <w:lastRenderedPageBreak/>
        <w:t>Board Meetings</w:t>
      </w:r>
    </w:p>
    <w:p w14:paraId="38C5F7CC" w14:textId="2A63CA1D" w:rsidR="00D04A6E" w:rsidRPr="003255B9" w:rsidRDefault="00BF6CA4" w:rsidP="003255B9">
      <w:pPr>
        <w:autoSpaceDE w:val="0"/>
        <w:autoSpaceDN w:val="0"/>
        <w:adjustRightInd w:val="0"/>
        <w:spacing w:after="0" w:line="276" w:lineRule="auto"/>
        <w:rPr>
          <w:rFonts w:ascii="Calibri" w:hAnsi="Calibri" w:cs="Calibri"/>
        </w:rPr>
      </w:pPr>
      <w:r w:rsidRPr="003255B9">
        <w:rPr>
          <w:rFonts w:ascii="Calibri" w:hAnsi="Calibri" w:cs="Calibri"/>
        </w:rPr>
        <w:t xml:space="preserve">Directors </w:t>
      </w:r>
      <w:r w:rsidR="00D04A6E" w:rsidRPr="003255B9">
        <w:rPr>
          <w:rFonts w:ascii="Calibri" w:hAnsi="Calibri" w:cs="Calibri"/>
        </w:rPr>
        <w:t>should:</w:t>
      </w:r>
    </w:p>
    <w:p w14:paraId="1DC01E8F" w14:textId="77777777" w:rsidR="00D04A6E" w:rsidRPr="003255B9" w:rsidRDefault="00D04A6E"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Aim to attend all meetings, contribute appropriately and effectively, and avoid dominating the contributions of others.</w:t>
      </w:r>
    </w:p>
    <w:p w14:paraId="6E61186E" w14:textId="1619F620" w:rsidR="00D04A6E" w:rsidRPr="003255B9" w:rsidRDefault="00D04A6E"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Always respect the authority of the Chair of the board, and the Chair of any meeting.</w:t>
      </w:r>
    </w:p>
    <w:p w14:paraId="1DF334EA" w14:textId="2387575D" w:rsidR="00D04A6E" w:rsidRPr="003255B9" w:rsidRDefault="00D04A6E"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Bring a fair and open-minded view to all discussions of the board, maintain a respectful balance between speaking and listening, treating different views with respect, and ensuring that all decisions are made in the best interests of the</w:t>
      </w:r>
      <w:r w:rsidR="00BF6CA4" w:rsidRPr="003255B9">
        <w:rPr>
          <w:rFonts w:ascii="Calibri" w:hAnsi="Calibri" w:cs="Calibri"/>
        </w:rPr>
        <w:t xml:space="preserve"> company</w:t>
      </w:r>
      <w:r w:rsidRPr="003255B9">
        <w:rPr>
          <w:rFonts w:ascii="Calibri" w:hAnsi="Calibri" w:cs="Calibri"/>
        </w:rPr>
        <w:t>.</w:t>
      </w:r>
    </w:p>
    <w:p w14:paraId="1641BFB7" w14:textId="026C7B3E" w:rsidR="00D04A6E" w:rsidRPr="003255B9" w:rsidRDefault="00D04A6E"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 xml:space="preserve">Bring a genuinely independent perspective to enhance decision-making, given that </w:t>
      </w:r>
      <w:r w:rsidR="00BF6CA4" w:rsidRPr="003255B9">
        <w:rPr>
          <w:rFonts w:ascii="Calibri" w:hAnsi="Calibri" w:cs="Calibri"/>
        </w:rPr>
        <w:t xml:space="preserve">directors </w:t>
      </w:r>
      <w:r w:rsidRPr="003255B9">
        <w:rPr>
          <w:rFonts w:ascii="Calibri" w:hAnsi="Calibri" w:cs="Calibri"/>
        </w:rPr>
        <w:t>share responsibility for board decisions.</w:t>
      </w:r>
    </w:p>
    <w:p w14:paraId="081881EE" w14:textId="268AD9CB" w:rsidR="004942F9" w:rsidRPr="003255B9" w:rsidRDefault="00D04A6E"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Ensure their contributions are informed and impartial when presenting views on topics in meetings while listening to and respecting the input and experience of other</w:t>
      </w:r>
      <w:r w:rsidR="00BF6CA4" w:rsidRPr="003255B9">
        <w:rPr>
          <w:rFonts w:ascii="Calibri" w:hAnsi="Calibri" w:cs="Calibri"/>
        </w:rPr>
        <w:t>s</w:t>
      </w:r>
      <w:r w:rsidRPr="003255B9">
        <w:rPr>
          <w:rFonts w:ascii="Calibri" w:hAnsi="Calibri" w:cs="Calibri"/>
        </w:rPr>
        <w:t>.</w:t>
      </w:r>
      <w:r w:rsidRPr="003255B9">
        <w:rPr>
          <w:rFonts w:ascii="Calibri" w:hAnsi="Calibri" w:cs="Calibri"/>
        </w:rPr>
        <w:br/>
      </w:r>
    </w:p>
    <w:p w14:paraId="728D9C56" w14:textId="6B20DF69" w:rsidR="00D04A6E" w:rsidRPr="003255B9" w:rsidRDefault="00D04A6E" w:rsidP="003255B9">
      <w:pPr>
        <w:autoSpaceDE w:val="0"/>
        <w:autoSpaceDN w:val="0"/>
        <w:adjustRightInd w:val="0"/>
        <w:spacing w:after="0" w:line="276" w:lineRule="auto"/>
        <w:rPr>
          <w:rFonts w:ascii="Calibri" w:hAnsi="Calibri" w:cs="Calibri"/>
          <w:b/>
        </w:rPr>
      </w:pPr>
      <w:r w:rsidRPr="003255B9">
        <w:rPr>
          <w:rFonts w:ascii="Calibri" w:hAnsi="Calibri" w:cs="Calibri"/>
          <w:b/>
        </w:rPr>
        <w:t xml:space="preserve">Employees </w:t>
      </w:r>
      <w:r w:rsidR="004942F9" w:rsidRPr="003255B9">
        <w:rPr>
          <w:rFonts w:ascii="Calibri" w:hAnsi="Calibri" w:cs="Calibri"/>
          <w:b/>
        </w:rPr>
        <w:t>of the Centre</w:t>
      </w:r>
    </w:p>
    <w:p w14:paraId="3DB384F4" w14:textId="0CAA16E1" w:rsidR="00D04A6E" w:rsidRPr="003255B9" w:rsidRDefault="00BF6CA4" w:rsidP="003255B9">
      <w:pPr>
        <w:autoSpaceDE w:val="0"/>
        <w:autoSpaceDN w:val="0"/>
        <w:adjustRightInd w:val="0"/>
        <w:spacing w:after="0" w:line="276" w:lineRule="auto"/>
        <w:rPr>
          <w:rFonts w:ascii="Calibri" w:hAnsi="Calibri" w:cs="Calibri"/>
        </w:rPr>
      </w:pPr>
      <w:r w:rsidRPr="003255B9">
        <w:rPr>
          <w:rFonts w:ascii="Calibri" w:hAnsi="Calibri" w:cs="Calibri"/>
        </w:rPr>
        <w:t>Directors</w:t>
      </w:r>
      <w:r w:rsidR="00D04A6E" w:rsidRPr="003255B9">
        <w:rPr>
          <w:rFonts w:ascii="Calibri" w:hAnsi="Calibri" w:cs="Calibri"/>
        </w:rPr>
        <w:t xml:space="preserve"> should:</w:t>
      </w:r>
    </w:p>
    <w:p w14:paraId="2B006C45" w14:textId="57E166B3" w:rsidR="00D04A6E" w:rsidRPr="003255B9" w:rsidRDefault="00D04A6E" w:rsidP="003255B9">
      <w:pPr>
        <w:pStyle w:val="ListParagraph"/>
        <w:numPr>
          <w:ilvl w:val="0"/>
          <w:numId w:val="21"/>
        </w:numPr>
        <w:spacing w:after="0" w:line="276" w:lineRule="auto"/>
        <w:ind w:left="284" w:hanging="284"/>
        <w:contextualSpacing w:val="0"/>
        <w:rPr>
          <w:rFonts w:ascii="Calibri" w:hAnsi="Calibri" w:cs="Calibri"/>
        </w:rPr>
      </w:pPr>
      <w:r w:rsidRPr="003255B9">
        <w:rPr>
          <w:rFonts w:ascii="Calibri" w:hAnsi="Calibri" w:cs="Calibri"/>
        </w:rPr>
        <w:t xml:space="preserve">Aim to support employees in carrying out their duties and always, in terms of their conduct, serve as an example of how everyone should conduct themselves to reflect the values of the </w:t>
      </w:r>
      <w:r w:rsidR="004942F9" w:rsidRPr="003255B9">
        <w:rPr>
          <w:rFonts w:ascii="Calibri" w:hAnsi="Calibri" w:cs="Calibri"/>
        </w:rPr>
        <w:t>Centre.</w:t>
      </w:r>
    </w:p>
    <w:p w14:paraId="4A464E8F" w14:textId="77777777" w:rsidR="00D04A6E" w:rsidRPr="003255B9" w:rsidRDefault="00D04A6E" w:rsidP="003255B9">
      <w:pPr>
        <w:pStyle w:val="ListParagraph"/>
        <w:numPr>
          <w:ilvl w:val="0"/>
          <w:numId w:val="21"/>
        </w:numPr>
        <w:spacing w:after="0" w:line="276" w:lineRule="auto"/>
        <w:ind w:left="284" w:hanging="284"/>
        <w:contextualSpacing w:val="0"/>
        <w:rPr>
          <w:rFonts w:ascii="Calibri" w:hAnsi="Calibri" w:cs="Calibri"/>
        </w:rPr>
      </w:pPr>
      <w:r w:rsidRPr="003255B9">
        <w:rPr>
          <w:rFonts w:ascii="Calibri" w:hAnsi="Calibri" w:cs="Calibri"/>
        </w:rPr>
        <w:t>Work considerately and fairly with everyone in a way that respects diversity, different roles and boundaries and avoids giving offence.</w:t>
      </w:r>
    </w:p>
    <w:p w14:paraId="0640A655" w14:textId="4072B8B5" w:rsidR="00D04A6E" w:rsidRPr="003255B9" w:rsidRDefault="00D04A6E" w:rsidP="003255B9">
      <w:pPr>
        <w:pStyle w:val="ListParagraph"/>
        <w:numPr>
          <w:ilvl w:val="0"/>
          <w:numId w:val="21"/>
        </w:numPr>
        <w:spacing w:after="0" w:line="276" w:lineRule="auto"/>
        <w:ind w:left="284" w:hanging="284"/>
        <w:contextualSpacing w:val="0"/>
        <w:rPr>
          <w:rFonts w:ascii="Calibri" w:hAnsi="Calibri" w:cs="Calibri"/>
        </w:rPr>
      </w:pPr>
      <w:r w:rsidRPr="003255B9">
        <w:rPr>
          <w:rFonts w:ascii="Calibri" w:hAnsi="Calibri" w:cs="Calibri"/>
        </w:rPr>
        <w:t xml:space="preserve">Accept and respect the difference in roles between the board on the one hand and employees on the other, ensuring that the board and any employees work effectively and cohesively for the benefit of the </w:t>
      </w:r>
      <w:r w:rsidR="00BF6CA4" w:rsidRPr="003255B9">
        <w:rPr>
          <w:rFonts w:ascii="Calibri" w:hAnsi="Calibri" w:cs="Calibri"/>
        </w:rPr>
        <w:t xml:space="preserve">Centre </w:t>
      </w:r>
      <w:r w:rsidRPr="003255B9">
        <w:rPr>
          <w:rFonts w:ascii="Calibri" w:hAnsi="Calibri" w:cs="Calibri"/>
        </w:rPr>
        <w:t>and develop a mutually supportive and loyal relationship by:</w:t>
      </w:r>
    </w:p>
    <w:p w14:paraId="7939D14F" w14:textId="77777777" w:rsidR="00D04A6E" w:rsidRPr="003255B9" w:rsidRDefault="00D04A6E" w:rsidP="003B2CEF">
      <w:pPr>
        <w:spacing w:after="0" w:line="276" w:lineRule="auto"/>
        <w:ind w:left="720"/>
        <w:rPr>
          <w:rFonts w:ascii="Calibri" w:hAnsi="Calibri" w:cs="Calibri"/>
        </w:rPr>
      </w:pPr>
      <w:r w:rsidRPr="003255B9">
        <w:rPr>
          <w:rFonts w:ascii="Calibri" w:hAnsi="Calibri" w:cs="Calibri"/>
        </w:rPr>
        <w:t>respecting management arrangements and avoiding any actions that might undermine such arrangements;</w:t>
      </w:r>
    </w:p>
    <w:p w14:paraId="3A1FBA03" w14:textId="11CB5946" w:rsidR="00D04A6E" w:rsidRPr="003255B9" w:rsidRDefault="00D04A6E" w:rsidP="003B2CEF">
      <w:pPr>
        <w:spacing w:after="0" w:line="276" w:lineRule="auto"/>
        <w:ind w:left="720"/>
        <w:rPr>
          <w:rFonts w:ascii="Calibri" w:hAnsi="Calibri" w:cs="Calibri"/>
        </w:rPr>
      </w:pPr>
      <w:r w:rsidRPr="003255B9">
        <w:rPr>
          <w:rFonts w:ascii="Calibri" w:hAnsi="Calibri" w:cs="Calibri"/>
        </w:rPr>
        <w:t xml:space="preserve">not interfering in the performance by employees of duties delegated to them while ensuring that </w:t>
      </w:r>
      <w:r w:rsidR="003B2CEF">
        <w:rPr>
          <w:rFonts w:ascii="Calibri" w:hAnsi="Calibri" w:cs="Calibri"/>
        </w:rPr>
        <w:t xml:space="preserve">they </w:t>
      </w:r>
      <w:r w:rsidRPr="003255B9">
        <w:rPr>
          <w:rFonts w:ascii="Calibri" w:hAnsi="Calibri" w:cs="Calibri"/>
        </w:rPr>
        <w:t>are held to account through the Manager or Director as appropriate.</w:t>
      </w:r>
    </w:p>
    <w:p w14:paraId="6E2FD7BC" w14:textId="77777777" w:rsidR="00D04A6E" w:rsidRPr="003255B9" w:rsidRDefault="00D04A6E" w:rsidP="003255B9">
      <w:pPr>
        <w:spacing w:after="0" w:line="276" w:lineRule="auto"/>
        <w:rPr>
          <w:rFonts w:ascii="Calibri" w:hAnsi="Calibri" w:cs="Calibri"/>
        </w:rPr>
      </w:pPr>
    </w:p>
    <w:p w14:paraId="3C742E8C" w14:textId="77777777" w:rsidR="00D04A6E" w:rsidRPr="003255B9" w:rsidRDefault="00D04A6E" w:rsidP="003255B9">
      <w:pPr>
        <w:autoSpaceDE w:val="0"/>
        <w:autoSpaceDN w:val="0"/>
        <w:adjustRightInd w:val="0"/>
        <w:spacing w:after="0" w:line="276" w:lineRule="auto"/>
        <w:rPr>
          <w:rFonts w:ascii="Calibri" w:hAnsi="Calibri" w:cs="Calibri"/>
          <w:b/>
        </w:rPr>
      </w:pPr>
      <w:r w:rsidRPr="003255B9">
        <w:rPr>
          <w:rFonts w:ascii="Calibri" w:hAnsi="Calibri" w:cs="Calibri"/>
          <w:b/>
        </w:rPr>
        <w:t>Legal Requirements and Policies</w:t>
      </w:r>
    </w:p>
    <w:p w14:paraId="502A9663" w14:textId="1D9ED605" w:rsidR="00D04A6E" w:rsidRPr="003255B9" w:rsidRDefault="00BF6CA4" w:rsidP="003255B9">
      <w:pPr>
        <w:autoSpaceDE w:val="0"/>
        <w:autoSpaceDN w:val="0"/>
        <w:adjustRightInd w:val="0"/>
        <w:spacing w:after="0" w:line="276" w:lineRule="auto"/>
        <w:rPr>
          <w:rFonts w:ascii="Calibri" w:hAnsi="Calibri" w:cs="Calibri"/>
        </w:rPr>
      </w:pPr>
      <w:r w:rsidRPr="003255B9">
        <w:rPr>
          <w:rFonts w:ascii="Calibri" w:hAnsi="Calibri" w:cs="Calibri"/>
        </w:rPr>
        <w:t xml:space="preserve">Directors </w:t>
      </w:r>
      <w:r w:rsidR="00D04A6E" w:rsidRPr="003255B9">
        <w:rPr>
          <w:rFonts w:ascii="Calibri" w:hAnsi="Calibri" w:cs="Calibri"/>
        </w:rPr>
        <w:t>must:</w:t>
      </w:r>
    </w:p>
    <w:p w14:paraId="0CD83287" w14:textId="6AE5B74A" w:rsidR="00D04A6E" w:rsidRPr="003255B9" w:rsidRDefault="00D04A6E" w:rsidP="003255B9">
      <w:pPr>
        <w:numPr>
          <w:ilvl w:val="0"/>
          <w:numId w:val="21"/>
        </w:numPr>
        <w:autoSpaceDE w:val="0"/>
        <w:autoSpaceDN w:val="0"/>
        <w:adjustRightInd w:val="0"/>
        <w:spacing w:after="0" w:line="276" w:lineRule="auto"/>
        <w:contextualSpacing/>
        <w:rPr>
          <w:rFonts w:ascii="Calibri" w:hAnsi="Calibri" w:cs="Calibri"/>
        </w:rPr>
      </w:pPr>
      <w:r w:rsidRPr="003255B9">
        <w:rPr>
          <w:rFonts w:ascii="Calibri" w:hAnsi="Calibri" w:cs="Calibri"/>
        </w:rPr>
        <w:t xml:space="preserve">Act in accordance with the </w:t>
      </w:r>
      <w:r w:rsidR="004942F9" w:rsidRPr="003255B9">
        <w:rPr>
          <w:rFonts w:ascii="Calibri" w:hAnsi="Calibri" w:cs="Calibri"/>
        </w:rPr>
        <w:t>Centre’</w:t>
      </w:r>
      <w:r w:rsidRPr="003255B9">
        <w:rPr>
          <w:rFonts w:ascii="Calibri" w:hAnsi="Calibri" w:cs="Calibri"/>
        </w:rPr>
        <w:t xml:space="preserve">s </w:t>
      </w:r>
      <w:r w:rsidR="00BF6CA4" w:rsidRPr="003255B9">
        <w:rPr>
          <w:rFonts w:ascii="Calibri" w:hAnsi="Calibri" w:cs="Calibri"/>
        </w:rPr>
        <w:t>Constitution</w:t>
      </w:r>
      <w:r w:rsidR="000E650F">
        <w:rPr>
          <w:rFonts w:ascii="Calibri" w:hAnsi="Calibri" w:cs="Calibri"/>
        </w:rPr>
        <w:t>, its</w:t>
      </w:r>
      <w:r w:rsidR="00BF6CA4" w:rsidRPr="003255B9">
        <w:rPr>
          <w:rFonts w:ascii="Calibri" w:hAnsi="Calibri" w:cs="Calibri"/>
        </w:rPr>
        <w:t xml:space="preserve"> </w:t>
      </w:r>
      <w:r w:rsidRPr="003255B9">
        <w:rPr>
          <w:rFonts w:ascii="Calibri" w:hAnsi="Calibri" w:cs="Calibri"/>
        </w:rPr>
        <w:t>governing document</w:t>
      </w:r>
      <w:r w:rsidR="000E650F">
        <w:rPr>
          <w:rFonts w:ascii="Calibri" w:hAnsi="Calibri" w:cs="Calibri"/>
        </w:rPr>
        <w:t>,</w:t>
      </w:r>
      <w:r w:rsidRPr="003255B9">
        <w:rPr>
          <w:rFonts w:ascii="Calibri" w:hAnsi="Calibri" w:cs="Calibri"/>
        </w:rPr>
        <w:t xml:space="preserve"> and ensure that the </w:t>
      </w:r>
      <w:r w:rsidR="00BF6CA4" w:rsidRPr="003255B9">
        <w:rPr>
          <w:rFonts w:ascii="Calibri" w:hAnsi="Calibri" w:cs="Calibri"/>
        </w:rPr>
        <w:t xml:space="preserve">Company </w:t>
      </w:r>
      <w:r w:rsidRPr="003255B9">
        <w:rPr>
          <w:rFonts w:ascii="Calibri" w:hAnsi="Calibri" w:cs="Calibri"/>
        </w:rPr>
        <w:t>complies with all applicable laws including</w:t>
      </w:r>
      <w:r w:rsidR="000E650F">
        <w:rPr>
          <w:rFonts w:ascii="Calibri" w:hAnsi="Calibri" w:cs="Calibri"/>
        </w:rPr>
        <w:t xml:space="preserve"> </w:t>
      </w:r>
      <w:r w:rsidRPr="003255B9">
        <w:rPr>
          <w:rFonts w:ascii="Calibri" w:hAnsi="Calibri" w:cs="Calibri"/>
        </w:rPr>
        <w:t xml:space="preserve">company law, </w:t>
      </w:r>
      <w:r w:rsidR="00C522B3" w:rsidRPr="003255B9">
        <w:rPr>
          <w:rFonts w:ascii="Calibri" w:hAnsi="Calibri" w:cs="Calibri"/>
        </w:rPr>
        <w:t xml:space="preserve">charity law, </w:t>
      </w:r>
      <w:r w:rsidRPr="003255B9">
        <w:rPr>
          <w:rFonts w:ascii="Calibri" w:hAnsi="Calibri" w:cs="Calibri"/>
        </w:rPr>
        <w:t>health and safety law, data protection law</w:t>
      </w:r>
      <w:r w:rsidR="000E650F">
        <w:rPr>
          <w:rFonts w:ascii="Calibri" w:hAnsi="Calibri" w:cs="Calibri"/>
        </w:rPr>
        <w:t>,</w:t>
      </w:r>
      <w:r w:rsidRPr="003255B9">
        <w:rPr>
          <w:rFonts w:ascii="Calibri" w:hAnsi="Calibri" w:cs="Calibri"/>
        </w:rPr>
        <w:t xml:space="preserve"> and employment law.</w:t>
      </w:r>
    </w:p>
    <w:p w14:paraId="5D17215C" w14:textId="6FE4FAB7" w:rsidR="00D04A6E" w:rsidRPr="003255B9" w:rsidRDefault="00D04A6E" w:rsidP="003255B9">
      <w:pPr>
        <w:numPr>
          <w:ilvl w:val="0"/>
          <w:numId w:val="21"/>
        </w:numPr>
        <w:spacing w:after="0" w:line="276" w:lineRule="auto"/>
        <w:contextualSpacing/>
        <w:rPr>
          <w:rFonts w:ascii="Calibri" w:hAnsi="Calibri" w:cs="Calibri"/>
        </w:rPr>
      </w:pPr>
      <w:r w:rsidRPr="003255B9">
        <w:rPr>
          <w:rFonts w:ascii="Calibri" w:hAnsi="Calibri" w:cs="Calibri"/>
        </w:rPr>
        <w:t xml:space="preserve">Promote and preserve the obligations of confidentiality about sensitive board matters. However, the requirement for confidentiality may not apply if it becomes necessary for </w:t>
      </w:r>
      <w:r w:rsidR="00953D1D">
        <w:rPr>
          <w:rFonts w:ascii="Calibri" w:hAnsi="Calibri" w:cs="Calibri"/>
        </w:rPr>
        <w:t xml:space="preserve">the director </w:t>
      </w:r>
      <w:r w:rsidRPr="003255B9">
        <w:rPr>
          <w:rFonts w:ascii="Calibri" w:hAnsi="Calibri" w:cs="Calibri"/>
        </w:rPr>
        <w:t xml:space="preserve">to inform </w:t>
      </w:r>
      <w:r w:rsidR="00C522B3" w:rsidRPr="003255B9">
        <w:rPr>
          <w:rFonts w:ascii="Calibri" w:hAnsi="Calibri" w:cs="Calibri"/>
        </w:rPr>
        <w:t>any statutory body</w:t>
      </w:r>
      <w:r w:rsidR="00953D1D">
        <w:rPr>
          <w:rFonts w:ascii="Calibri" w:hAnsi="Calibri" w:cs="Calibri"/>
        </w:rPr>
        <w:t>,</w:t>
      </w:r>
      <w:r w:rsidR="00C522B3" w:rsidRPr="003255B9">
        <w:rPr>
          <w:rFonts w:ascii="Calibri" w:hAnsi="Calibri" w:cs="Calibri"/>
        </w:rPr>
        <w:t xml:space="preserve"> including </w:t>
      </w:r>
      <w:r w:rsidRPr="003255B9">
        <w:rPr>
          <w:rFonts w:ascii="Calibri" w:hAnsi="Calibri" w:cs="Calibri"/>
        </w:rPr>
        <w:t>the Charities Regulator</w:t>
      </w:r>
      <w:r w:rsidR="00953D1D">
        <w:rPr>
          <w:rFonts w:ascii="Calibri" w:hAnsi="Calibri" w:cs="Calibri"/>
        </w:rPr>
        <w:t>,</w:t>
      </w:r>
      <w:r w:rsidRPr="003255B9">
        <w:rPr>
          <w:rFonts w:ascii="Calibri" w:hAnsi="Calibri" w:cs="Calibri"/>
        </w:rPr>
        <w:t xml:space="preserve"> about any matter which could threaten the future of the</w:t>
      </w:r>
      <w:r w:rsidR="004942F9" w:rsidRPr="003255B9">
        <w:rPr>
          <w:rFonts w:ascii="Calibri" w:hAnsi="Calibri" w:cs="Calibri"/>
        </w:rPr>
        <w:t xml:space="preserve"> Centre </w:t>
      </w:r>
      <w:r w:rsidRPr="003255B9">
        <w:rPr>
          <w:rFonts w:ascii="Calibri" w:hAnsi="Calibri" w:cs="Calibri"/>
        </w:rPr>
        <w:t xml:space="preserve">or could represent a breach of any law with which the </w:t>
      </w:r>
      <w:r w:rsidR="00C522B3" w:rsidRPr="003255B9">
        <w:rPr>
          <w:rFonts w:ascii="Calibri" w:hAnsi="Calibri" w:cs="Calibri"/>
        </w:rPr>
        <w:t xml:space="preserve">company </w:t>
      </w:r>
      <w:r w:rsidRPr="003255B9">
        <w:rPr>
          <w:rFonts w:ascii="Calibri" w:hAnsi="Calibri" w:cs="Calibri"/>
        </w:rPr>
        <w:t>is required to comply.</w:t>
      </w:r>
    </w:p>
    <w:p w14:paraId="5B67A8BA" w14:textId="6EE702C0" w:rsidR="00D04A6E" w:rsidRPr="003255B9" w:rsidRDefault="00D04A6E" w:rsidP="003255B9">
      <w:pPr>
        <w:numPr>
          <w:ilvl w:val="0"/>
          <w:numId w:val="21"/>
        </w:numPr>
        <w:spacing w:after="0" w:line="276" w:lineRule="auto"/>
        <w:contextualSpacing/>
        <w:rPr>
          <w:rFonts w:ascii="Calibri" w:hAnsi="Calibri" w:cs="Calibri"/>
        </w:rPr>
      </w:pPr>
      <w:r w:rsidRPr="003255B9">
        <w:rPr>
          <w:rFonts w:ascii="Calibri" w:hAnsi="Calibri" w:cs="Calibri"/>
        </w:rPr>
        <w:t xml:space="preserve">Abide by the </w:t>
      </w:r>
      <w:r w:rsidR="004942F9" w:rsidRPr="003255B9">
        <w:rPr>
          <w:rFonts w:ascii="Calibri" w:hAnsi="Calibri" w:cs="Calibri"/>
        </w:rPr>
        <w:t>Centre’s</w:t>
      </w:r>
      <w:r w:rsidRPr="003255B9">
        <w:rPr>
          <w:rFonts w:ascii="Calibri" w:hAnsi="Calibri" w:cs="Calibri"/>
        </w:rPr>
        <w:t xml:space="preserve"> </w:t>
      </w:r>
      <w:r w:rsidR="00C522B3" w:rsidRPr="003255B9">
        <w:rPr>
          <w:rFonts w:ascii="Calibri" w:hAnsi="Calibri" w:cs="Calibri"/>
        </w:rPr>
        <w:t>C</w:t>
      </w:r>
      <w:r w:rsidRPr="003255B9">
        <w:rPr>
          <w:rFonts w:ascii="Calibri" w:hAnsi="Calibri" w:cs="Calibri"/>
        </w:rPr>
        <w:t>onflict of</w:t>
      </w:r>
      <w:r w:rsidR="004942F9" w:rsidRPr="003255B9">
        <w:rPr>
          <w:rFonts w:ascii="Calibri" w:hAnsi="Calibri" w:cs="Calibri"/>
        </w:rPr>
        <w:t xml:space="preserve"> I</w:t>
      </w:r>
      <w:r w:rsidRPr="003255B9">
        <w:rPr>
          <w:rFonts w:ascii="Calibri" w:hAnsi="Calibri" w:cs="Calibri"/>
        </w:rPr>
        <w:t xml:space="preserve">nterest </w:t>
      </w:r>
      <w:r w:rsidR="004942F9" w:rsidRPr="003255B9">
        <w:rPr>
          <w:rFonts w:ascii="Calibri" w:hAnsi="Calibri" w:cs="Calibri"/>
        </w:rPr>
        <w:t xml:space="preserve">Policy </w:t>
      </w:r>
      <w:r w:rsidRPr="003255B9">
        <w:rPr>
          <w:rFonts w:ascii="Calibri" w:hAnsi="Calibri" w:cs="Calibri"/>
        </w:rPr>
        <w:t xml:space="preserve">and ensure the </w:t>
      </w:r>
      <w:proofErr w:type="gramStart"/>
      <w:r w:rsidR="004942F9" w:rsidRPr="003255B9">
        <w:rPr>
          <w:rFonts w:ascii="Calibri" w:hAnsi="Calibri" w:cs="Calibri"/>
        </w:rPr>
        <w:t>Co</w:t>
      </w:r>
      <w:r w:rsidRPr="003255B9">
        <w:rPr>
          <w:rFonts w:ascii="Calibri" w:hAnsi="Calibri" w:cs="Calibri"/>
        </w:rPr>
        <w:t xml:space="preserve">nflict of </w:t>
      </w:r>
      <w:r w:rsidR="004942F9" w:rsidRPr="003255B9">
        <w:rPr>
          <w:rFonts w:ascii="Calibri" w:hAnsi="Calibri" w:cs="Calibri"/>
        </w:rPr>
        <w:t>I</w:t>
      </w:r>
      <w:r w:rsidRPr="003255B9">
        <w:rPr>
          <w:rFonts w:ascii="Calibri" w:hAnsi="Calibri" w:cs="Calibri"/>
        </w:rPr>
        <w:t>nterest</w:t>
      </w:r>
      <w:proofErr w:type="gramEnd"/>
      <w:r w:rsidRPr="003255B9">
        <w:rPr>
          <w:rFonts w:ascii="Calibri" w:hAnsi="Calibri" w:cs="Calibri"/>
        </w:rPr>
        <w:t xml:space="preserve"> </w:t>
      </w:r>
      <w:r w:rsidR="004942F9" w:rsidRPr="003255B9">
        <w:rPr>
          <w:rFonts w:ascii="Calibri" w:hAnsi="Calibri" w:cs="Calibri"/>
        </w:rPr>
        <w:t>R</w:t>
      </w:r>
      <w:r w:rsidRPr="003255B9">
        <w:rPr>
          <w:rFonts w:ascii="Calibri" w:hAnsi="Calibri" w:cs="Calibri"/>
        </w:rPr>
        <w:t xml:space="preserve">egister is completed and </w:t>
      </w:r>
      <w:r w:rsidR="004942F9" w:rsidRPr="003255B9">
        <w:rPr>
          <w:rFonts w:ascii="Calibri" w:hAnsi="Calibri" w:cs="Calibri"/>
        </w:rPr>
        <w:t xml:space="preserve">kept </w:t>
      </w:r>
      <w:r w:rsidRPr="003255B9">
        <w:rPr>
          <w:rFonts w:ascii="Calibri" w:hAnsi="Calibri" w:cs="Calibri"/>
        </w:rPr>
        <w:t>updated</w:t>
      </w:r>
      <w:r w:rsidR="004942F9" w:rsidRPr="003255B9">
        <w:rPr>
          <w:rFonts w:ascii="Calibri" w:hAnsi="Calibri" w:cs="Calibri"/>
        </w:rPr>
        <w:t>.</w:t>
      </w:r>
    </w:p>
    <w:p w14:paraId="32C0CD66" w14:textId="766A0684" w:rsidR="00D04A6E" w:rsidRPr="003255B9" w:rsidRDefault="00D04A6E" w:rsidP="003255B9">
      <w:pPr>
        <w:numPr>
          <w:ilvl w:val="0"/>
          <w:numId w:val="21"/>
        </w:numPr>
        <w:spacing w:after="0" w:line="276" w:lineRule="auto"/>
        <w:contextualSpacing/>
        <w:rPr>
          <w:rFonts w:ascii="Calibri" w:hAnsi="Calibri" w:cs="Calibri"/>
        </w:rPr>
      </w:pPr>
      <w:r w:rsidRPr="003255B9">
        <w:rPr>
          <w:rFonts w:ascii="Calibri" w:hAnsi="Calibri" w:cs="Calibri"/>
        </w:rPr>
        <w:t xml:space="preserve">Abide by any equality, diversity, safeguarding, health and safety, bullying and harassment policies and any other policies agreed by the </w:t>
      </w:r>
      <w:r w:rsidR="004942F9" w:rsidRPr="003255B9">
        <w:rPr>
          <w:rFonts w:ascii="Calibri" w:hAnsi="Calibri" w:cs="Calibri"/>
        </w:rPr>
        <w:t>B</w:t>
      </w:r>
      <w:r w:rsidRPr="003255B9">
        <w:rPr>
          <w:rFonts w:ascii="Calibri" w:hAnsi="Calibri" w:cs="Calibri"/>
        </w:rPr>
        <w:t>oard.</w:t>
      </w:r>
    </w:p>
    <w:p w14:paraId="29949620" w14:textId="77777777" w:rsidR="00D04A6E" w:rsidRPr="003255B9" w:rsidRDefault="00D04A6E" w:rsidP="003255B9">
      <w:pPr>
        <w:numPr>
          <w:ilvl w:val="0"/>
          <w:numId w:val="21"/>
        </w:numPr>
        <w:spacing w:after="0" w:line="276" w:lineRule="auto"/>
        <w:contextualSpacing/>
        <w:rPr>
          <w:rFonts w:ascii="Calibri" w:hAnsi="Calibri" w:cs="Calibri"/>
        </w:rPr>
      </w:pPr>
      <w:r w:rsidRPr="003255B9">
        <w:rPr>
          <w:rFonts w:ascii="Calibri" w:hAnsi="Calibri" w:cs="Calibri"/>
        </w:rPr>
        <w:t xml:space="preserve">Ensure that claims for out-of-pocket expenses are made in accordance with agreed procedures. </w:t>
      </w:r>
    </w:p>
    <w:p w14:paraId="44501BD2" w14:textId="77777777" w:rsidR="00D04A6E" w:rsidRPr="003255B9" w:rsidRDefault="00D04A6E" w:rsidP="003255B9">
      <w:pPr>
        <w:spacing w:after="0" w:line="276" w:lineRule="auto"/>
        <w:ind w:left="360"/>
        <w:contextualSpacing/>
        <w:rPr>
          <w:rFonts w:ascii="Calibri" w:hAnsi="Calibri" w:cs="Calibri"/>
        </w:rPr>
      </w:pPr>
    </w:p>
    <w:p w14:paraId="50482B18" w14:textId="608E844B" w:rsidR="00D04A6E" w:rsidRPr="003255B9" w:rsidRDefault="00D04A6E" w:rsidP="003255B9">
      <w:pPr>
        <w:autoSpaceDE w:val="0"/>
        <w:autoSpaceDN w:val="0"/>
        <w:adjustRightInd w:val="0"/>
        <w:spacing w:after="0" w:line="276" w:lineRule="auto"/>
        <w:rPr>
          <w:rFonts w:ascii="Calibri" w:eastAsia="Times New Roman" w:hAnsi="Calibri" w:cs="Calibri"/>
        </w:rPr>
      </w:pPr>
      <w:r w:rsidRPr="003255B9">
        <w:rPr>
          <w:rFonts w:ascii="Calibri" w:eastAsia="Times New Roman" w:hAnsi="Calibri" w:cs="Calibri"/>
        </w:rPr>
        <w:lastRenderedPageBreak/>
        <w:t xml:space="preserve">Where a </w:t>
      </w:r>
      <w:r w:rsidR="00C522B3" w:rsidRPr="003255B9">
        <w:rPr>
          <w:rFonts w:ascii="Calibri" w:eastAsia="Times New Roman" w:hAnsi="Calibri" w:cs="Calibri"/>
        </w:rPr>
        <w:t xml:space="preserve">director </w:t>
      </w:r>
      <w:r w:rsidRPr="003255B9">
        <w:rPr>
          <w:rFonts w:ascii="Calibri" w:eastAsia="Times New Roman" w:hAnsi="Calibri" w:cs="Calibri"/>
        </w:rPr>
        <w:t xml:space="preserve">is found to be in breach of </w:t>
      </w:r>
      <w:r w:rsidR="004942F9" w:rsidRPr="003255B9">
        <w:rPr>
          <w:rFonts w:ascii="Calibri" w:eastAsia="Times New Roman" w:hAnsi="Calibri" w:cs="Calibri"/>
        </w:rPr>
        <w:t xml:space="preserve">any of </w:t>
      </w:r>
      <w:r w:rsidRPr="003255B9">
        <w:rPr>
          <w:rFonts w:ascii="Calibri" w:eastAsia="Times New Roman" w:hAnsi="Calibri" w:cs="Calibri"/>
        </w:rPr>
        <w:t xml:space="preserve">the standards outlined by the </w:t>
      </w:r>
      <w:r w:rsidR="004942F9" w:rsidRPr="003255B9">
        <w:rPr>
          <w:rFonts w:ascii="Calibri" w:eastAsia="Times New Roman" w:hAnsi="Calibri" w:cs="Calibri"/>
        </w:rPr>
        <w:t>B</w:t>
      </w:r>
      <w:r w:rsidRPr="003255B9">
        <w:rPr>
          <w:rFonts w:ascii="Calibri" w:eastAsia="Times New Roman" w:hAnsi="Calibri" w:cs="Calibri"/>
        </w:rPr>
        <w:t xml:space="preserve">oard in </w:t>
      </w:r>
      <w:r w:rsidR="004942F9" w:rsidRPr="003255B9">
        <w:rPr>
          <w:rFonts w:ascii="Calibri" w:eastAsia="Times New Roman" w:hAnsi="Calibri" w:cs="Calibri"/>
        </w:rPr>
        <w:t>this</w:t>
      </w:r>
      <w:r w:rsidRPr="003255B9">
        <w:rPr>
          <w:rFonts w:ascii="Calibri" w:eastAsia="Times New Roman" w:hAnsi="Calibri" w:cs="Calibri"/>
        </w:rPr>
        <w:t xml:space="preserve"> Code of Conduct, they will be asked to meet with the Chair </w:t>
      </w:r>
      <w:r w:rsidR="00C522B3" w:rsidRPr="003255B9">
        <w:rPr>
          <w:rFonts w:ascii="Calibri" w:eastAsia="Times New Roman" w:hAnsi="Calibri" w:cs="Calibri"/>
        </w:rPr>
        <w:t xml:space="preserve">of the Board </w:t>
      </w:r>
      <w:r w:rsidRPr="003255B9">
        <w:rPr>
          <w:rFonts w:ascii="Calibri" w:eastAsia="Times New Roman" w:hAnsi="Calibri" w:cs="Calibri"/>
        </w:rPr>
        <w:t xml:space="preserve">to </w:t>
      </w:r>
      <w:r w:rsidR="00C522B3" w:rsidRPr="003255B9">
        <w:rPr>
          <w:rFonts w:ascii="Calibri" w:eastAsia="Times New Roman" w:hAnsi="Calibri" w:cs="Calibri"/>
        </w:rPr>
        <w:t xml:space="preserve">discuss </w:t>
      </w:r>
      <w:r w:rsidR="004942F9" w:rsidRPr="003255B9">
        <w:rPr>
          <w:rFonts w:ascii="Calibri" w:eastAsia="Times New Roman" w:hAnsi="Calibri" w:cs="Calibri"/>
        </w:rPr>
        <w:t xml:space="preserve">their </w:t>
      </w:r>
      <w:r w:rsidRPr="003255B9">
        <w:rPr>
          <w:rFonts w:ascii="Calibri" w:eastAsia="Times New Roman" w:hAnsi="Calibri" w:cs="Calibri"/>
        </w:rPr>
        <w:t xml:space="preserve">suitability for the role.  Consistent breach of the Code of Conduct may result in the </w:t>
      </w:r>
      <w:r w:rsidR="00C522B3" w:rsidRPr="003255B9">
        <w:rPr>
          <w:rFonts w:ascii="Calibri" w:eastAsia="Times New Roman" w:hAnsi="Calibri" w:cs="Calibri"/>
        </w:rPr>
        <w:t>director’s</w:t>
      </w:r>
      <w:r w:rsidRPr="003255B9">
        <w:rPr>
          <w:rFonts w:ascii="Calibri" w:eastAsia="Times New Roman" w:hAnsi="Calibri" w:cs="Calibri"/>
        </w:rPr>
        <w:t xml:space="preserve"> tenure being terminated. The</w:t>
      </w:r>
      <w:r w:rsidR="004942F9" w:rsidRPr="003255B9">
        <w:rPr>
          <w:rFonts w:ascii="Calibri" w:eastAsia="Times New Roman" w:hAnsi="Calibri" w:cs="Calibri"/>
        </w:rPr>
        <w:t xml:space="preserve"> B</w:t>
      </w:r>
      <w:r w:rsidRPr="003255B9">
        <w:rPr>
          <w:rFonts w:ascii="Calibri" w:eastAsia="Times New Roman" w:hAnsi="Calibri" w:cs="Calibri"/>
        </w:rPr>
        <w:t xml:space="preserve">oard of </w:t>
      </w:r>
      <w:r w:rsidR="00C522B3" w:rsidRPr="003255B9">
        <w:rPr>
          <w:rFonts w:ascii="Calibri" w:eastAsia="Times New Roman" w:hAnsi="Calibri" w:cs="Calibri"/>
        </w:rPr>
        <w:t xml:space="preserve">Directors </w:t>
      </w:r>
      <w:r w:rsidRPr="003255B9">
        <w:rPr>
          <w:rFonts w:ascii="Calibri" w:eastAsia="Times New Roman" w:hAnsi="Calibri" w:cs="Calibri"/>
        </w:rPr>
        <w:t xml:space="preserve">will review this Code of Conduct at </w:t>
      </w:r>
      <w:r w:rsidR="004942F9" w:rsidRPr="003255B9">
        <w:rPr>
          <w:rFonts w:ascii="Calibri" w:eastAsia="Times New Roman" w:hAnsi="Calibri" w:cs="Calibri"/>
        </w:rPr>
        <w:t>three</w:t>
      </w:r>
      <w:r w:rsidRPr="003255B9">
        <w:rPr>
          <w:rFonts w:ascii="Calibri" w:eastAsia="Times New Roman" w:hAnsi="Calibri" w:cs="Calibri"/>
        </w:rPr>
        <w:t>-year intervals or</w:t>
      </w:r>
      <w:r w:rsidR="00C522B3" w:rsidRPr="003255B9">
        <w:rPr>
          <w:rFonts w:ascii="Calibri" w:eastAsia="Times New Roman" w:hAnsi="Calibri" w:cs="Calibri"/>
        </w:rPr>
        <w:t xml:space="preserve"> more regularly if required</w:t>
      </w:r>
      <w:r w:rsidRPr="003255B9">
        <w:rPr>
          <w:rFonts w:ascii="Calibri" w:eastAsia="Times New Roman" w:hAnsi="Calibri" w:cs="Calibri"/>
        </w:rPr>
        <w:t>.</w:t>
      </w:r>
    </w:p>
    <w:p w14:paraId="4B263603" w14:textId="77777777" w:rsidR="00BB2133" w:rsidRDefault="00BB2133" w:rsidP="00AB4784">
      <w:pPr>
        <w:rPr>
          <w:rFonts w:ascii="Calibri" w:eastAsia="Times New Roman" w:hAnsi="Calibri" w:cs="Calibri"/>
          <w:b/>
          <w:bCs/>
        </w:rPr>
      </w:pPr>
    </w:p>
    <w:p w14:paraId="2E68B2DE" w14:textId="377CD5E3" w:rsidR="003D1217" w:rsidRPr="003255B9" w:rsidRDefault="00C522B3" w:rsidP="00AB4784">
      <w:pPr>
        <w:rPr>
          <w:rFonts w:ascii="Calibri" w:eastAsia="Times New Roman" w:hAnsi="Calibri" w:cs="Calibri"/>
          <w:b/>
          <w:bCs/>
        </w:rPr>
      </w:pPr>
      <w:r w:rsidRPr="003255B9">
        <w:rPr>
          <w:rFonts w:ascii="Calibri" w:eastAsia="Times New Roman" w:hAnsi="Calibri" w:cs="Calibri"/>
          <w:b/>
          <w:bCs/>
        </w:rPr>
        <w:t>Director</w:t>
      </w:r>
    </w:p>
    <w:p w14:paraId="7C3B91E3" w14:textId="77777777" w:rsidR="00C522B3" w:rsidRPr="003255B9" w:rsidRDefault="00C522B3" w:rsidP="003255B9">
      <w:pPr>
        <w:autoSpaceDE w:val="0"/>
        <w:autoSpaceDN w:val="0"/>
        <w:adjustRightInd w:val="0"/>
        <w:spacing w:after="0" w:line="276" w:lineRule="auto"/>
        <w:rPr>
          <w:rFonts w:ascii="Calibri" w:eastAsia="Times New Roman" w:hAnsi="Calibri" w:cs="Calibri"/>
        </w:rPr>
      </w:pPr>
    </w:p>
    <w:p w14:paraId="461FF03E" w14:textId="24821B94" w:rsidR="00D04A6E" w:rsidRPr="003255B9" w:rsidRDefault="00D04A6E" w:rsidP="003255B9">
      <w:pPr>
        <w:autoSpaceDE w:val="0"/>
        <w:autoSpaceDN w:val="0"/>
        <w:adjustRightInd w:val="0"/>
        <w:spacing w:after="0" w:line="276" w:lineRule="auto"/>
        <w:rPr>
          <w:rFonts w:ascii="Calibri" w:eastAsia="Times New Roman" w:hAnsi="Calibri" w:cs="Calibri"/>
        </w:rPr>
      </w:pPr>
      <w:r w:rsidRPr="003255B9">
        <w:rPr>
          <w:rFonts w:ascii="Calibri" w:eastAsia="Times New Roman" w:hAnsi="Calibri" w:cs="Calibri"/>
        </w:rPr>
        <w:t xml:space="preserve">Signed: </w:t>
      </w:r>
    </w:p>
    <w:p w14:paraId="5250545D" w14:textId="77777777" w:rsidR="00D04A6E" w:rsidRPr="003255B9" w:rsidRDefault="00D04A6E" w:rsidP="003255B9">
      <w:pPr>
        <w:autoSpaceDE w:val="0"/>
        <w:autoSpaceDN w:val="0"/>
        <w:adjustRightInd w:val="0"/>
        <w:spacing w:after="0" w:line="276" w:lineRule="auto"/>
        <w:rPr>
          <w:rFonts w:ascii="Calibri" w:eastAsia="Times New Roman" w:hAnsi="Calibri" w:cs="Calibri"/>
        </w:rPr>
      </w:pPr>
    </w:p>
    <w:p w14:paraId="6EC14574" w14:textId="77777777" w:rsidR="00D04A6E" w:rsidRPr="003255B9" w:rsidRDefault="00D04A6E" w:rsidP="003255B9">
      <w:pPr>
        <w:autoSpaceDE w:val="0"/>
        <w:autoSpaceDN w:val="0"/>
        <w:adjustRightInd w:val="0"/>
        <w:spacing w:after="0" w:line="276" w:lineRule="auto"/>
        <w:rPr>
          <w:rFonts w:ascii="Calibri" w:eastAsia="Times New Roman" w:hAnsi="Calibri" w:cs="Calibri"/>
        </w:rPr>
      </w:pPr>
      <w:r w:rsidRPr="003255B9">
        <w:rPr>
          <w:rFonts w:ascii="Calibri" w:eastAsia="Times New Roman" w:hAnsi="Calibri" w:cs="Calibri"/>
        </w:rPr>
        <w:t>Name:</w:t>
      </w:r>
    </w:p>
    <w:p w14:paraId="079272E6" w14:textId="77777777" w:rsidR="00D04A6E" w:rsidRPr="003255B9" w:rsidRDefault="00D04A6E" w:rsidP="003255B9">
      <w:pPr>
        <w:autoSpaceDE w:val="0"/>
        <w:autoSpaceDN w:val="0"/>
        <w:adjustRightInd w:val="0"/>
        <w:spacing w:after="0" w:line="276" w:lineRule="auto"/>
        <w:rPr>
          <w:rFonts w:ascii="Calibri" w:eastAsia="Times New Roman" w:hAnsi="Calibri" w:cs="Calibri"/>
        </w:rPr>
      </w:pPr>
    </w:p>
    <w:p w14:paraId="167B8234" w14:textId="1458B1F8" w:rsidR="004942F9" w:rsidRDefault="00D04A6E" w:rsidP="003255B9">
      <w:pPr>
        <w:autoSpaceDE w:val="0"/>
        <w:autoSpaceDN w:val="0"/>
        <w:adjustRightInd w:val="0"/>
        <w:spacing w:after="0" w:line="276" w:lineRule="auto"/>
        <w:rPr>
          <w:rFonts w:ascii="Calibri" w:eastAsia="Times New Roman" w:hAnsi="Calibri" w:cs="Calibri"/>
        </w:rPr>
      </w:pPr>
      <w:r w:rsidRPr="003255B9">
        <w:rPr>
          <w:rFonts w:ascii="Calibri" w:eastAsia="Times New Roman" w:hAnsi="Calibri" w:cs="Calibri"/>
        </w:rPr>
        <w:t>Date:</w:t>
      </w:r>
    </w:p>
    <w:p w14:paraId="0CAD0068" w14:textId="77777777" w:rsidR="003255B9" w:rsidRDefault="003255B9" w:rsidP="003255B9">
      <w:pPr>
        <w:autoSpaceDE w:val="0"/>
        <w:autoSpaceDN w:val="0"/>
        <w:adjustRightInd w:val="0"/>
        <w:spacing w:after="0" w:line="276" w:lineRule="auto"/>
        <w:rPr>
          <w:rFonts w:ascii="Calibri" w:eastAsia="Times New Roman" w:hAnsi="Calibri" w:cs="Calibri"/>
        </w:rPr>
      </w:pPr>
    </w:p>
    <w:p w14:paraId="573ED7BF" w14:textId="77777777" w:rsidR="007B1545" w:rsidRDefault="007B1545" w:rsidP="007B1545">
      <w:pPr>
        <w:spacing w:line="276" w:lineRule="auto"/>
        <w:rPr>
          <w:rFonts w:ascii="Calibri" w:eastAsia="Times New Roman" w:hAnsi="Calibri" w:cs="Calibri"/>
          <w:bCs/>
          <w:caps/>
          <w:spacing w:val="5"/>
          <w:lang w:eastAsia="en-GB"/>
        </w:rPr>
      </w:pPr>
      <w:r>
        <w:rPr>
          <w:rFonts w:ascii="Calibri" w:eastAsia="Times New Roman" w:hAnsi="Calibri" w:cs="Calibri"/>
          <w:bCs/>
          <w:caps/>
          <w:spacing w:val="5"/>
          <w:lang w:eastAsia="en-GB"/>
        </w:rPr>
        <w:t>The Tyrone Guthrie Centre at Annaghmakerrig CLG</w:t>
      </w:r>
    </w:p>
    <w:p w14:paraId="20E797C0" w14:textId="77777777" w:rsidR="007B1545" w:rsidRPr="00A36554" w:rsidRDefault="007B1545" w:rsidP="007B1545">
      <w:pPr>
        <w:spacing w:line="276" w:lineRule="auto"/>
        <w:rPr>
          <w:rFonts w:ascii="Calibri" w:eastAsia="Times New Roman" w:hAnsi="Calibri" w:cs="Calibri"/>
          <w:bCs/>
          <w:caps/>
          <w:spacing w:val="5"/>
          <w:lang w:eastAsia="en-GB"/>
        </w:rPr>
      </w:pPr>
      <w:r w:rsidRPr="00A36554">
        <w:rPr>
          <w:rFonts w:ascii="Calibri" w:eastAsia="Times New Roman" w:hAnsi="Calibri" w:cs="Calibri"/>
          <w:bCs/>
          <w:caps/>
          <w:spacing w:val="5"/>
          <w:lang w:eastAsia="en-GB"/>
        </w:rPr>
        <w:t xml:space="preserve">COMPANIES REGISTRATION OFFICE NUMBER </w:t>
      </w:r>
      <w:r w:rsidRPr="00A36554">
        <w:rPr>
          <w:rFonts w:ascii="Calibri" w:eastAsia="Times New Roman" w:hAnsi="Calibri" w:cs="Calibri"/>
          <w:bCs/>
          <w:lang w:eastAsia="en-GB"/>
        </w:rPr>
        <w:t>76333</w:t>
      </w:r>
      <w:r w:rsidRPr="00A36554">
        <w:rPr>
          <w:rFonts w:ascii="Calibri" w:eastAsia="Times New Roman" w:hAnsi="Calibri" w:cs="Calibri"/>
          <w:bCs/>
          <w:caps/>
          <w:spacing w:val="5"/>
          <w:lang w:eastAsia="en-GB"/>
        </w:rPr>
        <w:t xml:space="preserve"> </w:t>
      </w:r>
    </w:p>
    <w:p w14:paraId="6FB560A9" w14:textId="19ABC79A" w:rsidR="007B1545" w:rsidRPr="00A36554" w:rsidRDefault="007B1545" w:rsidP="007B1545">
      <w:pPr>
        <w:spacing w:line="276" w:lineRule="auto"/>
        <w:rPr>
          <w:rFonts w:ascii="Calibri" w:eastAsia="Times New Roman" w:hAnsi="Calibri" w:cs="Calibri"/>
          <w:bCs/>
          <w:lang w:eastAsia="en-GB"/>
        </w:rPr>
      </w:pPr>
      <w:r w:rsidRPr="00A36554">
        <w:rPr>
          <w:rFonts w:ascii="Calibri" w:eastAsia="Times New Roman" w:hAnsi="Calibri" w:cs="Calibri"/>
          <w:bCs/>
          <w:caps/>
          <w:spacing w:val="5"/>
          <w:lang w:eastAsia="en-GB"/>
        </w:rPr>
        <w:t xml:space="preserve">CHY (REVENUE) NUMBER </w:t>
      </w:r>
      <w:r w:rsidRPr="00A36554">
        <w:rPr>
          <w:rFonts w:ascii="Calibri" w:eastAsia="Times New Roman" w:hAnsi="Calibri" w:cs="Calibri"/>
          <w:bCs/>
          <w:lang w:eastAsia="en-GB"/>
        </w:rPr>
        <w:t xml:space="preserve">6248 </w:t>
      </w:r>
    </w:p>
    <w:p w14:paraId="529B2B12" w14:textId="1C4A3147" w:rsidR="003255B9" w:rsidRDefault="007B1545" w:rsidP="007B1545">
      <w:pPr>
        <w:autoSpaceDE w:val="0"/>
        <w:autoSpaceDN w:val="0"/>
        <w:adjustRightInd w:val="0"/>
        <w:spacing w:after="0" w:line="276" w:lineRule="auto"/>
        <w:rPr>
          <w:rFonts w:ascii="Calibri" w:eastAsia="Times New Roman" w:hAnsi="Calibri" w:cs="Calibri"/>
        </w:rPr>
      </w:pPr>
      <w:r w:rsidRPr="00A36554">
        <w:rPr>
          <w:rFonts w:ascii="Calibri" w:eastAsia="Times New Roman" w:hAnsi="Calibri" w:cs="Calibri"/>
          <w:bCs/>
          <w:lang w:eastAsia="en-GB"/>
        </w:rPr>
        <w:t>RCN 20010898</w:t>
      </w:r>
    </w:p>
    <w:p w14:paraId="164C1C92" w14:textId="16107B65" w:rsidR="00A36554" w:rsidRPr="007B1545" w:rsidRDefault="00A36554" w:rsidP="00A36554">
      <w:pPr>
        <w:spacing w:line="276" w:lineRule="auto"/>
        <w:rPr>
          <w:rFonts w:ascii="Calibri" w:hAnsi="Calibri" w:cs="Calibri"/>
        </w:rPr>
      </w:pPr>
    </w:p>
    <w:tbl>
      <w:tblPr>
        <w:tblStyle w:val="TableGrid"/>
        <w:tblW w:w="9741" w:type="dxa"/>
        <w:tblInd w:w="-5" w:type="dxa"/>
        <w:tblLook w:val="04A0" w:firstRow="1" w:lastRow="0" w:firstColumn="1" w:lastColumn="0" w:noHBand="0" w:noVBand="1"/>
      </w:tblPr>
      <w:tblGrid>
        <w:gridCol w:w="3119"/>
        <w:gridCol w:w="3164"/>
        <w:gridCol w:w="3458"/>
      </w:tblGrid>
      <w:tr w:rsidR="003255B9" w:rsidRPr="003255B9" w14:paraId="573FCA65" w14:textId="77777777" w:rsidTr="00525193">
        <w:tc>
          <w:tcPr>
            <w:tcW w:w="3119" w:type="dxa"/>
          </w:tcPr>
          <w:p w14:paraId="126D9070" w14:textId="77777777" w:rsidR="003255B9" w:rsidRPr="003255B9" w:rsidRDefault="003255B9" w:rsidP="00B13711">
            <w:pPr>
              <w:spacing w:line="276" w:lineRule="auto"/>
              <w:rPr>
                <w:rFonts w:ascii="Calibri" w:hAnsi="Calibri" w:cs="Calibri"/>
                <w:b/>
              </w:rPr>
            </w:pPr>
            <w:r w:rsidRPr="003255B9">
              <w:rPr>
                <w:rFonts w:ascii="Calibri" w:hAnsi="Calibri" w:cs="Calibri"/>
                <w:b/>
              </w:rPr>
              <w:t>Version 1, updated Nov 2025</w:t>
            </w:r>
          </w:p>
        </w:tc>
        <w:tc>
          <w:tcPr>
            <w:tcW w:w="3164" w:type="dxa"/>
          </w:tcPr>
          <w:p w14:paraId="104ACBCB" w14:textId="77777777" w:rsidR="003255B9" w:rsidRPr="003255B9" w:rsidRDefault="003255B9" w:rsidP="00B13711">
            <w:pPr>
              <w:autoSpaceDE w:val="0"/>
              <w:autoSpaceDN w:val="0"/>
              <w:adjustRightInd w:val="0"/>
              <w:spacing w:line="276" w:lineRule="auto"/>
              <w:rPr>
                <w:rFonts w:ascii="Calibri" w:eastAsia="Times New Roman" w:hAnsi="Calibri" w:cs="Calibri"/>
              </w:rPr>
            </w:pPr>
            <w:r w:rsidRPr="003255B9">
              <w:rPr>
                <w:rFonts w:ascii="Calibri" w:eastAsia="Times New Roman" w:hAnsi="Calibri" w:cs="Calibri"/>
              </w:rPr>
              <w:t>Reviewed by Board on 6 Dec 2025</w:t>
            </w:r>
          </w:p>
        </w:tc>
        <w:tc>
          <w:tcPr>
            <w:tcW w:w="3458" w:type="dxa"/>
          </w:tcPr>
          <w:p w14:paraId="2078D994" w14:textId="77777777" w:rsidR="003255B9" w:rsidRPr="003255B9" w:rsidRDefault="003255B9" w:rsidP="00B13711">
            <w:pPr>
              <w:autoSpaceDE w:val="0"/>
              <w:autoSpaceDN w:val="0"/>
              <w:adjustRightInd w:val="0"/>
              <w:spacing w:line="276" w:lineRule="auto"/>
              <w:rPr>
                <w:rFonts w:ascii="Calibri" w:eastAsia="Times New Roman" w:hAnsi="Calibri" w:cs="Calibri"/>
              </w:rPr>
            </w:pPr>
            <w:r w:rsidRPr="003255B9">
              <w:rPr>
                <w:rFonts w:ascii="Calibri" w:eastAsia="Times New Roman" w:hAnsi="Calibri" w:cs="Calibri"/>
              </w:rPr>
              <w:t>Approved and signed by Trustees present</w:t>
            </w:r>
          </w:p>
        </w:tc>
      </w:tr>
      <w:tr w:rsidR="003255B9" w:rsidRPr="003255B9" w14:paraId="2B6D57A7" w14:textId="77777777" w:rsidTr="0034248F">
        <w:tc>
          <w:tcPr>
            <w:tcW w:w="3119" w:type="dxa"/>
          </w:tcPr>
          <w:p w14:paraId="45447768" w14:textId="77777777" w:rsidR="003255B9" w:rsidRPr="003255B9" w:rsidRDefault="003255B9" w:rsidP="00B13711">
            <w:pPr>
              <w:spacing w:line="276" w:lineRule="auto"/>
              <w:rPr>
                <w:rFonts w:ascii="Calibri" w:hAnsi="Calibri" w:cs="Calibri"/>
                <w:b/>
              </w:rPr>
            </w:pPr>
            <w:r w:rsidRPr="003255B9">
              <w:rPr>
                <w:rFonts w:ascii="Calibri" w:hAnsi="Calibri" w:cs="Calibri"/>
                <w:b/>
              </w:rPr>
              <w:t>Version 2, updated Feb 2026</w:t>
            </w:r>
          </w:p>
        </w:tc>
        <w:tc>
          <w:tcPr>
            <w:tcW w:w="3164" w:type="dxa"/>
          </w:tcPr>
          <w:p w14:paraId="6EA5AE24" w14:textId="77777777" w:rsidR="003255B9" w:rsidRPr="003255B9" w:rsidRDefault="003255B9" w:rsidP="00B13711">
            <w:pPr>
              <w:autoSpaceDE w:val="0"/>
              <w:autoSpaceDN w:val="0"/>
              <w:adjustRightInd w:val="0"/>
              <w:spacing w:line="276" w:lineRule="auto"/>
              <w:rPr>
                <w:rFonts w:ascii="Calibri" w:eastAsia="Times New Roman" w:hAnsi="Calibri" w:cs="Calibri"/>
              </w:rPr>
            </w:pPr>
            <w:r w:rsidRPr="003255B9">
              <w:rPr>
                <w:rFonts w:ascii="Calibri" w:eastAsia="Times New Roman" w:hAnsi="Calibri" w:cs="Calibri"/>
              </w:rPr>
              <w:t xml:space="preserve">Minor edits </w:t>
            </w:r>
          </w:p>
        </w:tc>
        <w:tc>
          <w:tcPr>
            <w:tcW w:w="3458" w:type="dxa"/>
          </w:tcPr>
          <w:p w14:paraId="6516815A" w14:textId="5D1182D1" w:rsidR="003255B9" w:rsidRPr="003255B9" w:rsidRDefault="00AB4784" w:rsidP="00B13711">
            <w:pPr>
              <w:autoSpaceDE w:val="0"/>
              <w:autoSpaceDN w:val="0"/>
              <w:adjustRightInd w:val="0"/>
              <w:spacing w:line="276" w:lineRule="auto"/>
              <w:rPr>
                <w:rFonts w:ascii="Calibri" w:eastAsia="Times New Roman" w:hAnsi="Calibri" w:cs="Calibri"/>
              </w:rPr>
            </w:pPr>
            <w:r>
              <w:rPr>
                <w:rFonts w:ascii="Calibri" w:eastAsia="Times New Roman" w:hAnsi="Calibri" w:cs="Calibri"/>
              </w:rPr>
              <w:t xml:space="preserve">Agreed </w:t>
            </w:r>
            <w:proofErr w:type="gramStart"/>
            <w:r>
              <w:rPr>
                <w:rFonts w:ascii="Calibri" w:eastAsia="Times New Roman" w:hAnsi="Calibri" w:cs="Calibri"/>
              </w:rPr>
              <w:t>at</w:t>
            </w:r>
            <w:proofErr w:type="gramEnd"/>
            <w:r>
              <w:rPr>
                <w:rFonts w:ascii="Calibri" w:eastAsia="Times New Roman" w:hAnsi="Calibri" w:cs="Calibri"/>
              </w:rPr>
              <w:t xml:space="preserve"> </w:t>
            </w:r>
            <w:r w:rsidR="003255B9" w:rsidRPr="003255B9">
              <w:rPr>
                <w:rFonts w:ascii="Calibri" w:eastAsia="Times New Roman" w:hAnsi="Calibri" w:cs="Calibri"/>
              </w:rPr>
              <w:t xml:space="preserve">2 March </w:t>
            </w:r>
            <w:r w:rsidR="000671E3" w:rsidRPr="003255B9">
              <w:rPr>
                <w:rFonts w:ascii="Calibri" w:eastAsia="Times New Roman" w:hAnsi="Calibri" w:cs="Calibri"/>
              </w:rPr>
              <w:t>2026 Governance</w:t>
            </w:r>
            <w:r w:rsidR="003255B9" w:rsidRPr="003255B9">
              <w:rPr>
                <w:rFonts w:ascii="Calibri" w:eastAsia="Times New Roman" w:hAnsi="Calibri" w:cs="Calibri"/>
              </w:rPr>
              <w:t xml:space="preserve"> Review</w:t>
            </w:r>
          </w:p>
        </w:tc>
      </w:tr>
      <w:tr w:rsidR="009B4E9F" w:rsidRPr="003255B9" w14:paraId="2955DDD6" w14:textId="77777777" w:rsidTr="00525193">
        <w:tc>
          <w:tcPr>
            <w:tcW w:w="3119" w:type="dxa"/>
            <w:shd w:val="clear" w:color="auto" w:fill="A5C9EB" w:themeFill="text2" w:themeFillTint="40"/>
          </w:tcPr>
          <w:p w14:paraId="3E24DAB8" w14:textId="21BC3435" w:rsidR="009B4E9F" w:rsidRDefault="009B4E9F" w:rsidP="00B13711">
            <w:pPr>
              <w:spacing w:line="276" w:lineRule="auto"/>
              <w:rPr>
                <w:rFonts w:ascii="Calibri" w:hAnsi="Calibri" w:cs="Calibri"/>
                <w:b/>
              </w:rPr>
            </w:pPr>
            <w:r>
              <w:rPr>
                <w:rFonts w:ascii="Calibri" w:hAnsi="Calibri" w:cs="Calibri"/>
                <w:b/>
              </w:rPr>
              <w:t>Version 3</w:t>
            </w:r>
            <w:r w:rsidR="00E562D3">
              <w:rPr>
                <w:rFonts w:ascii="Calibri" w:hAnsi="Calibri" w:cs="Calibri"/>
                <w:b/>
              </w:rPr>
              <w:t>/4</w:t>
            </w:r>
            <w:r>
              <w:rPr>
                <w:rFonts w:ascii="Calibri" w:hAnsi="Calibri" w:cs="Calibri"/>
                <w:b/>
              </w:rPr>
              <w:t xml:space="preserve">, updated </w:t>
            </w:r>
            <w:r w:rsidR="004E370B">
              <w:rPr>
                <w:rFonts w:ascii="Calibri" w:hAnsi="Calibri" w:cs="Calibri"/>
                <w:b/>
              </w:rPr>
              <w:t xml:space="preserve">April </w:t>
            </w:r>
            <w:r w:rsidR="003803FF">
              <w:rPr>
                <w:rFonts w:ascii="Calibri" w:hAnsi="Calibri" w:cs="Calibri"/>
                <w:b/>
              </w:rPr>
              <w:t>– August 2026</w:t>
            </w:r>
          </w:p>
          <w:p w14:paraId="33D5B9F5" w14:textId="13FD051F" w:rsidR="004E370B" w:rsidRPr="003255B9" w:rsidRDefault="004E370B" w:rsidP="00B13711">
            <w:pPr>
              <w:spacing w:line="276" w:lineRule="auto"/>
              <w:rPr>
                <w:rFonts w:ascii="Calibri" w:hAnsi="Calibri" w:cs="Calibri"/>
                <w:b/>
              </w:rPr>
            </w:pPr>
          </w:p>
        </w:tc>
        <w:tc>
          <w:tcPr>
            <w:tcW w:w="3164" w:type="dxa"/>
            <w:shd w:val="clear" w:color="auto" w:fill="A5C9EB" w:themeFill="text2" w:themeFillTint="40"/>
          </w:tcPr>
          <w:p w14:paraId="294BB942" w14:textId="00E4643D" w:rsidR="009B4E9F" w:rsidRPr="003255B9" w:rsidRDefault="00343405" w:rsidP="00B13711">
            <w:pPr>
              <w:autoSpaceDE w:val="0"/>
              <w:autoSpaceDN w:val="0"/>
              <w:adjustRightInd w:val="0"/>
              <w:spacing w:line="276" w:lineRule="auto"/>
              <w:rPr>
                <w:rFonts w:ascii="Calibri" w:eastAsia="Times New Roman" w:hAnsi="Calibri" w:cs="Calibri"/>
              </w:rPr>
            </w:pPr>
            <w:r>
              <w:rPr>
                <w:rFonts w:ascii="Calibri" w:eastAsia="Times New Roman" w:hAnsi="Calibri" w:cs="Calibri"/>
              </w:rPr>
              <w:t>Edits</w:t>
            </w:r>
          </w:p>
        </w:tc>
        <w:tc>
          <w:tcPr>
            <w:tcW w:w="3458" w:type="dxa"/>
            <w:shd w:val="clear" w:color="auto" w:fill="A5C9EB" w:themeFill="text2" w:themeFillTint="40"/>
          </w:tcPr>
          <w:p w14:paraId="207F364A" w14:textId="0A5110C7" w:rsidR="001E72C8" w:rsidRDefault="00343405" w:rsidP="00B13711">
            <w:pPr>
              <w:autoSpaceDE w:val="0"/>
              <w:autoSpaceDN w:val="0"/>
              <w:adjustRightInd w:val="0"/>
              <w:spacing w:line="276" w:lineRule="auto"/>
              <w:rPr>
                <w:rFonts w:ascii="Calibri" w:eastAsia="Times New Roman" w:hAnsi="Calibri" w:cs="Calibri"/>
              </w:rPr>
            </w:pPr>
            <w:r>
              <w:rPr>
                <w:rFonts w:ascii="Calibri" w:eastAsia="Times New Roman" w:hAnsi="Calibri" w:cs="Calibri"/>
              </w:rPr>
              <w:t xml:space="preserve">For </w:t>
            </w:r>
            <w:r w:rsidR="003803FF">
              <w:rPr>
                <w:rFonts w:ascii="Calibri" w:eastAsia="Times New Roman" w:hAnsi="Calibri" w:cs="Calibri"/>
              </w:rPr>
              <w:t xml:space="preserve">approval </w:t>
            </w:r>
            <w:proofErr w:type="gramStart"/>
            <w:r w:rsidR="008703A7">
              <w:rPr>
                <w:rFonts w:ascii="Calibri" w:eastAsia="Times New Roman" w:hAnsi="Calibri" w:cs="Calibri"/>
              </w:rPr>
              <w:t>at</w:t>
            </w:r>
            <w:proofErr w:type="gramEnd"/>
            <w:r w:rsidR="0034248F">
              <w:rPr>
                <w:rFonts w:ascii="Calibri" w:eastAsia="Times New Roman" w:hAnsi="Calibri" w:cs="Calibri"/>
              </w:rPr>
              <w:t xml:space="preserve"> </w:t>
            </w:r>
            <w:r w:rsidR="007A22C7">
              <w:rPr>
                <w:rFonts w:ascii="Calibri" w:eastAsia="Times New Roman" w:hAnsi="Calibri" w:cs="Calibri"/>
              </w:rPr>
              <w:t xml:space="preserve">August </w:t>
            </w:r>
            <w:r w:rsidR="001E72C8">
              <w:rPr>
                <w:rFonts w:ascii="Calibri" w:eastAsia="Times New Roman" w:hAnsi="Calibri" w:cs="Calibri"/>
              </w:rPr>
              <w:t xml:space="preserve">2026 </w:t>
            </w:r>
          </w:p>
          <w:p w14:paraId="590ED6DE" w14:textId="2D228619" w:rsidR="009B4E9F" w:rsidRDefault="001E72C8" w:rsidP="00B13711">
            <w:pPr>
              <w:autoSpaceDE w:val="0"/>
              <w:autoSpaceDN w:val="0"/>
              <w:adjustRightInd w:val="0"/>
              <w:spacing w:line="276" w:lineRule="auto"/>
              <w:rPr>
                <w:rFonts w:ascii="Calibri" w:eastAsia="Times New Roman" w:hAnsi="Calibri" w:cs="Calibri"/>
              </w:rPr>
            </w:pPr>
            <w:r>
              <w:rPr>
                <w:rFonts w:ascii="Calibri" w:eastAsia="Times New Roman" w:hAnsi="Calibri" w:cs="Calibri"/>
              </w:rPr>
              <w:t>Board Meeting</w:t>
            </w:r>
          </w:p>
        </w:tc>
      </w:tr>
    </w:tbl>
    <w:p w14:paraId="1CC8621C" w14:textId="77777777" w:rsidR="003255B9" w:rsidRPr="003255B9" w:rsidRDefault="003255B9" w:rsidP="003255B9">
      <w:pPr>
        <w:autoSpaceDE w:val="0"/>
        <w:autoSpaceDN w:val="0"/>
        <w:adjustRightInd w:val="0"/>
        <w:spacing w:after="0" w:line="276" w:lineRule="auto"/>
        <w:rPr>
          <w:rFonts w:ascii="Calibri" w:eastAsia="Times New Roman" w:hAnsi="Calibri" w:cs="Calibri"/>
        </w:rPr>
      </w:pPr>
    </w:p>
    <w:p w14:paraId="4E6887BD" w14:textId="115A9A86" w:rsidR="003255B9" w:rsidRPr="003255B9" w:rsidRDefault="00FD1A37" w:rsidP="003255B9">
      <w:pPr>
        <w:spacing w:line="276" w:lineRule="auto"/>
        <w:rPr>
          <w:rFonts w:ascii="Calibri" w:eastAsia="Times New Roman" w:hAnsi="Calibri" w:cs="Calibri"/>
        </w:rPr>
      </w:pPr>
      <w:r w:rsidRPr="003255B9">
        <w:rPr>
          <w:rFonts w:ascii="Calibri" w:hAnsi="Calibri" w:cs="Calibri"/>
          <w:b/>
          <w:lang w:val="en-GB"/>
        </w:rPr>
        <w:t>Legal Disclaimer:</w:t>
      </w:r>
      <w:r w:rsidRPr="003255B9">
        <w:rPr>
          <w:rFonts w:ascii="Calibri" w:hAnsi="Calibri" w:cs="Calibri"/>
          <w:lang w:val="en-GB"/>
        </w:rPr>
        <w:t xml:space="preserve"> </w:t>
      </w:r>
      <w:r w:rsidRPr="003255B9">
        <w:rPr>
          <w:rFonts w:ascii="Calibri" w:hAnsi="Calibri" w:cs="Calibri"/>
          <w:b/>
          <w:lang w:val="en-US"/>
        </w:rPr>
        <w:br/>
      </w:r>
      <w:r w:rsidRPr="003255B9">
        <w:rPr>
          <w:rFonts w:ascii="Calibri" w:hAnsi="Calibri" w:cs="Calibri"/>
          <w:lang w:val="en-GB"/>
        </w:rPr>
        <w:t>This Code of Conduct has been prepared using the template is issued by the Charities Regulator under section 14(1)(i) of the Charities Act 2009, to encourage and facilitate the better administration and management of charitable organisations.</w:t>
      </w:r>
      <w:r>
        <w:rPr>
          <w:rFonts w:ascii="Calibri" w:hAnsi="Calibri" w:cs="Calibri"/>
          <w:lang w:val="en-GB"/>
        </w:rPr>
        <w:t xml:space="preserve"> Directors </w:t>
      </w:r>
      <w:r w:rsidRPr="003255B9">
        <w:rPr>
          <w:rFonts w:ascii="Calibri" w:hAnsi="Calibri" w:cs="Calibri"/>
          <w:lang w:val="en-GB"/>
        </w:rPr>
        <w:t xml:space="preserve">are recommended to </w:t>
      </w:r>
      <w:r w:rsidRPr="003255B9">
        <w:rPr>
          <w:rFonts w:ascii="Calibri" w:hAnsi="Calibri" w:cs="Calibri"/>
        </w:rPr>
        <w:t xml:space="preserve">consult the </w:t>
      </w:r>
      <w:r>
        <w:rPr>
          <w:rFonts w:ascii="Calibri" w:hAnsi="Calibri" w:cs="Calibri"/>
        </w:rPr>
        <w:t xml:space="preserve">Centre’s Constitution </w:t>
      </w:r>
      <w:r w:rsidRPr="003255B9">
        <w:rPr>
          <w:rFonts w:ascii="Calibri" w:hAnsi="Calibri" w:cs="Calibri"/>
        </w:rPr>
        <w:t>or to obtain their own independent legal advice where necessary.</w:t>
      </w:r>
    </w:p>
    <w:p w14:paraId="787ABE1C" w14:textId="77777777" w:rsidR="007B1545" w:rsidRDefault="007B1545">
      <w:pPr>
        <w:rPr>
          <w:rFonts w:ascii="Calibri" w:hAnsi="Calibri" w:cs="Calibri"/>
          <w:b/>
          <w:lang w:val="en-GB"/>
        </w:rPr>
      </w:pPr>
      <w:r>
        <w:rPr>
          <w:rFonts w:ascii="Calibri" w:hAnsi="Calibri" w:cs="Calibri"/>
          <w:b/>
          <w:lang w:val="en-GB"/>
        </w:rPr>
        <w:br w:type="page"/>
      </w:r>
    </w:p>
    <w:p w14:paraId="15584394" w14:textId="75A8156A" w:rsidR="003D1217" w:rsidRPr="003255B9" w:rsidRDefault="003D1217" w:rsidP="003255B9">
      <w:pPr>
        <w:spacing w:line="276" w:lineRule="auto"/>
        <w:rPr>
          <w:rFonts w:ascii="Calibri" w:eastAsia="Times New Roman" w:hAnsi="Calibri" w:cs="Calibri"/>
        </w:rPr>
      </w:pPr>
      <w:r w:rsidRPr="003255B9">
        <w:rPr>
          <w:rFonts w:ascii="Calibri" w:hAnsi="Calibri" w:cs="Calibri"/>
          <w:b/>
          <w:sz w:val="28"/>
          <w:szCs w:val="28"/>
        </w:rPr>
        <w:lastRenderedPageBreak/>
        <w:t>Co</w:t>
      </w:r>
      <w:r w:rsidR="00D04A6E" w:rsidRPr="003255B9">
        <w:rPr>
          <w:rFonts w:ascii="Calibri" w:hAnsi="Calibri" w:cs="Calibri"/>
          <w:b/>
          <w:sz w:val="28"/>
          <w:szCs w:val="28"/>
        </w:rPr>
        <w:t>n</w:t>
      </w:r>
      <w:r w:rsidR="0019701B" w:rsidRPr="003255B9">
        <w:rPr>
          <w:rFonts w:ascii="Calibri" w:hAnsi="Calibri" w:cs="Calibri"/>
          <w:b/>
          <w:sz w:val="28"/>
          <w:szCs w:val="28"/>
        </w:rPr>
        <w:t>fli</w:t>
      </w:r>
      <w:r w:rsidR="00D04A6E" w:rsidRPr="003255B9">
        <w:rPr>
          <w:rFonts w:ascii="Calibri" w:hAnsi="Calibri" w:cs="Calibri"/>
          <w:b/>
          <w:sz w:val="28"/>
          <w:szCs w:val="28"/>
        </w:rPr>
        <w:t xml:space="preserve">ct of Interest </w:t>
      </w:r>
      <w:r w:rsidRPr="003255B9">
        <w:rPr>
          <w:rFonts w:ascii="Calibri" w:hAnsi="Calibri" w:cs="Calibri"/>
          <w:b/>
          <w:sz w:val="28"/>
          <w:szCs w:val="28"/>
        </w:rPr>
        <w:t>P</w:t>
      </w:r>
      <w:r w:rsidR="00D04A6E" w:rsidRPr="003255B9">
        <w:rPr>
          <w:rFonts w:ascii="Calibri" w:hAnsi="Calibri" w:cs="Calibri"/>
          <w:b/>
          <w:sz w:val="28"/>
          <w:szCs w:val="28"/>
        </w:rPr>
        <w:t>olicy</w:t>
      </w:r>
    </w:p>
    <w:p w14:paraId="3F1BC556" w14:textId="584614B8" w:rsidR="0019701B" w:rsidRPr="003255B9" w:rsidRDefault="000A5811" w:rsidP="003255B9">
      <w:pPr>
        <w:spacing w:after="0" w:line="276" w:lineRule="auto"/>
        <w:rPr>
          <w:rFonts w:ascii="Calibri" w:hAnsi="Calibri" w:cs="Calibri"/>
        </w:rPr>
      </w:pPr>
      <w:r w:rsidRPr="003255B9">
        <w:rPr>
          <w:rFonts w:ascii="Calibri" w:hAnsi="Calibri" w:cs="Calibri"/>
        </w:rPr>
        <w:t xml:space="preserve">The Tyrone Guthrie Centre defines a conflict of interest as any situation in which a </w:t>
      </w:r>
      <w:r w:rsidR="00C522B3" w:rsidRPr="003255B9">
        <w:rPr>
          <w:rFonts w:ascii="Calibri" w:hAnsi="Calibri" w:cs="Calibri"/>
        </w:rPr>
        <w:t>board director’s</w:t>
      </w:r>
      <w:r w:rsidR="003D1217" w:rsidRPr="003255B9">
        <w:rPr>
          <w:rFonts w:ascii="Calibri" w:hAnsi="Calibri" w:cs="Calibri"/>
        </w:rPr>
        <w:t xml:space="preserve"> (</w:t>
      </w:r>
      <w:r w:rsidR="00C522B3" w:rsidRPr="003255B9">
        <w:rPr>
          <w:rFonts w:ascii="Calibri" w:hAnsi="Calibri" w:cs="Calibri"/>
          <w:lang w:val="en-US"/>
        </w:rPr>
        <w:t xml:space="preserve">who are also charity trustees in the context of Charities Regulator </w:t>
      </w:r>
      <w:r w:rsidR="003B720C">
        <w:rPr>
          <w:rFonts w:ascii="Calibri" w:hAnsi="Calibri" w:cs="Calibri"/>
          <w:lang w:val="en-US"/>
        </w:rPr>
        <w:t xml:space="preserve">governance </w:t>
      </w:r>
      <w:r w:rsidR="00C522B3" w:rsidRPr="003255B9">
        <w:rPr>
          <w:rFonts w:ascii="Calibri" w:hAnsi="Calibri" w:cs="Calibri"/>
          <w:lang w:val="en-US"/>
        </w:rPr>
        <w:t>guidance and responsibilities</w:t>
      </w:r>
      <w:r w:rsidR="003D1217" w:rsidRPr="003255B9">
        <w:rPr>
          <w:rFonts w:ascii="Calibri" w:hAnsi="Calibri" w:cs="Calibri"/>
        </w:rPr>
        <w:t>)</w:t>
      </w:r>
      <w:r w:rsidRPr="003255B9">
        <w:rPr>
          <w:rFonts w:ascii="Calibri" w:hAnsi="Calibri" w:cs="Calibri"/>
        </w:rPr>
        <w:t xml:space="preserve"> personal interests or loyalties could, or could be seen to, prevent them from taking a decision in the best interests of the</w:t>
      </w:r>
      <w:r w:rsidR="00C522B3" w:rsidRPr="003255B9">
        <w:rPr>
          <w:rFonts w:ascii="Calibri" w:hAnsi="Calibri" w:cs="Calibri"/>
        </w:rPr>
        <w:t xml:space="preserve"> Centre</w:t>
      </w:r>
      <w:r w:rsidRPr="003255B9">
        <w:rPr>
          <w:rFonts w:ascii="Calibri" w:hAnsi="Calibri" w:cs="Calibri"/>
        </w:rPr>
        <w:t xml:space="preserve">. Such a personal interest may be direct or indirect and includes interests of a person or organisation connected to a </w:t>
      </w:r>
      <w:r w:rsidR="00C522B3" w:rsidRPr="003255B9">
        <w:rPr>
          <w:rFonts w:ascii="Calibri" w:hAnsi="Calibri" w:cs="Calibri"/>
        </w:rPr>
        <w:t xml:space="preserve">director </w:t>
      </w:r>
      <w:r w:rsidRPr="003255B9">
        <w:rPr>
          <w:rFonts w:ascii="Calibri" w:hAnsi="Calibri" w:cs="Calibri"/>
        </w:rPr>
        <w:t>or</w:t>
      </w:r>
      <w:r w:rsidR="00951DB9" w:rsidRPr="003255B9">
        <w:rPr>
          <w:rFonts w:ascii="Calibri" w:hAnsi="Calibri" w:cs="Calibri"/>
        </w:rPr>
        <w:t xml:space="preserve"> an </w:t>
      </w:r>
      <w:r w:rsidR="00C522B3" w:rsidRPr="003255B9">
        <w:rPr>
          <w:rFonts w:ascii="Calibri" w:hAnsi="Calibri" w:cs="Calibri"/>
        </w:rPr>
        <w:t>e</w:t>
      </w:r>
      <w:r w:rsidRPr="003255B9">
        <w:rPr>
          <w:rFonts w:ascii="Calibri" w:hAnsi="Calibri" w:cs="Calibri"/>
        </w:rPr>
        <w:t>xecutive</w:t>
      </w:r>
      <w:r w:rsidR="00951DB9" w:rsidRPr="003255B9">
        <w:rPr>
          <w:rFonts w:ascii="Calibri" w:hAnsi="Calibri" w:cs="Calibri"/>
        </w:rPr>
        <w:t xml:space="preserve">. </w:t>
      </w:r>
      <w:r w:rsidRPr="003255B9">
        <w:rPr>
          <w:rFonts w:ascii="Calibri" w:hAnsi="Calibri" w:cs="Calibri"/>
        </w:rPr>
        <w:t>In some circumstances conflicts of loyalty, if sufficiently serio</w:t>
      </w:r>
      <w:r w:rsidR="00951DB9" w:rsidRPr="003255B9">
        <w:rPr>
          <w:rFonts w:ascii="Calibri" w:hAnsi="Calibri" w:cs="Calibri"/>
        </w:rPr>
        <w:t>u</w:t>
      </w:r>
      <w:r w:rsidRPr="003255B9">
        <w:rPr>
          <w:rFonts w:ascii="Calibri" w:hAnsi="Calibri" w:cs="Calibri"/>
        </w:rPr>
        <w:t xml:space="preserve">s, may be considered conflicts of interest. </w:t>
      </w:r>
    </w:p>
    <w:p w14:paraId="37782D0A" w14:textId="77777777" w:rsidR="000A5811" w:rsidRPr="003255B9" w:rsidRDefault="000A5811" w:rsidP="003255B9">
      <w:pPr>
        <w:spacing w:after="0" w:line="276" w:lineRule="auto"/>
        <w:rPr>
          <w:rFonts w:ascii="Calibri" w:hAnsi="Calibri" w:cs="Calibri"/>
          <w:b/>
          <w:bCs/>
        </w:rPr>
      </w:pPr>
    </w:p>
    <w:p w14:paraId="1864AE6E" w14:textId="77777777" w:rsidR="000A5811" w:rsidRPr="003255B9" w:rsidRDefault="000A5811" w:rsidP="003255B9">
      <w:pPr>
        <w:spacing w:after="0" w:line="276" w:lineRule="auto"/>
        <w:rPr>
          <w:rFonts w:ascii="Calibri" w:hAnsi="Calibri" w:cs="Calibri"/>
          <w:b/>
          <w:bCs/>
        </w:rPr>
      </w:pPr>
      <w:r w:rsidRPr="003255B9">
        <w:rPr>
          <w:rFonts w:ascii="Calibri" w:hAnsi="Calibri" w:cs="Calibri"/>
          <w:b/>
          <w:bCs/>
        </w:rPr>
        <w:t xml:space="preserve">Scope </w:t>
      </w:r>
    </w:p>
    <w:p w14:paraId="6984649C" w14:textId="6D766869" w:rsidR="000A5811" w:rsidRPr="003255B9" w:rsidRDefault="000A5811" w:rsidP="003255B9">
      <w:pPr>
        <w:spacing w:after="0" w:line="276" w:lineRule="auto"/>
        <w:rPr>
          <w:rFonts w:ascii="Calibri" w:hAnsi="Calibri" w:cs="Calibri"/>
        </w:rPr>
      </w:pPr>
      <w:r w:rsidRPr="003255B9">
        <w:rPr>
          <w:rFonts w:ascii="Calibri" w:hAnsi="Calibri" w:cs="Calibri"/>
        </w:rPr>
        <w:t xml:space="preserve">This policy applies to the </w:t>
      </w:r>
      <w:r w:rsidR="00C522B3" w:rsidRPr="003255B9">
        <w:rPr>
          <w:rFonts w:ascii="Calibri" w:hAnsi="Calibri" w:cs="Calibri"/>
        </w:rPr>
        <w:t>directors</w:t>
      </w:r>
      <w:r w:rsidR="00B36336" w:rsidRPr="003255B9">
        <w:rPr>
          <w:rFonts w:ascii="Calibri" w:hAnsi="Calibri" w:cs="Calibri"/>
        </w:rPr>
        <w:t xml:space="preserve"> </w:t>
      </w:r>
      <w:r w:rsidR="00C522B3" w:rsidRPr="003255B9">
        <w:rPr>
          <w:rFonts w:ascii="Calibri" w:hAnsi="Calibri" w:cs="Calibri"/>
        </w:rPr>
        <w:t xml:space="preserve">of </w:t>
      </w:r>
      <w:r w:rsidRPr="003255B9">
        <w:rPr>
          <w:rFonts w:ascii="Calibri" w:hAnsi="Calibri" w:cs="Calibri"/>
        </w:rPr>
        <w:t>the Tyrone Guthrie Centre</w:t>
      </w:r>
      <w:r w:rsidR="00951DB9" w:rsidRPr="003255B9">
        <w:rPr>
          <w:rFonts w:ascii="Calibri" w:hAnsi="Calibri" w:cs="Calibri"/>
        </w:rPr>
        <w:t xml:space="preserve"> at Annaghmakerrig CLG </w:t>
      </w:r>
      <w:r w:rsidRPr="003255B9">
        <w:rPr>
          <w:rFonts w:ascii="Calibri" w:hAnsi="Calibri" w:cs="Calibri"/>
        </w:rPr>
        <w:t xml:space="preserve">(also referred to </w:t>
      </w:r>
      <w:r w:rsidR="00951DB9" w:rsidRPr="003255B9">
        <w:rPr>
          <w:rFonts w:ascii="Calibri" w:hAnsi="Calibri" w:cs="Calibri"/>
        </w:rPr>
        <w:t xml:space="preserve">in this policy </w:t>
      </w:r>
      <w:r w:rsidRPr="003255B9">
        <w:rPr>
          <w:rFonts w:ascii="Calibri" w:hAnsi="Calibri" w:cs="Calibri"/>
        </w:rPr>
        <w:t>as</w:t>
      </w:r>
      <w:r w:rsidR="00951DB9" w:rsidRPr="003255B9">
        <w:rPr>
          <w:rFonts w:ascii="Calibri" w:hAnsi="Calibri" w:cs="Calibri"/>
        </w:rPr>
        <w:t xml:space="preserve"> “the Tyrone Guthrie Centre” and “</w:t>
      </w:r>
      <w:r w:rsidRPr="003255B9">
        <w:rPr>
          <w:rFonts w:ascii="Calibri" w:hAnsi="Calibri" w:cs="Calibri"/>
        </w:rPr>
        <w:t>the Centre</w:t>
      </w:r>
      <w:r w:rsidR="00951DB9" w:rsidRPr="003255B9">
        <w:rPr>
          <w:rFonts w:ascii="Calibri" w:hAnsi="Calibri" w:cs="Calibri"/>
        </w:rPr>
        <w:t>”</w:t>
      </w:r>
      <w:r w:rsidRPr="003255B9">
        <w:rPr>
          <w:rFonts w:ascii="Calibri" w:hAnsi="Calibri" w:cs="Calibri"/>
        </w:rPr>
        <w:t>)</w:t>
      </w:r>
      <w:r w:rsidR="00162DFC" w:rsidRPr="003255B9">
        <w:rPr>
          <w:rFonts w:ascii="Calibri" w:hAnsi="Calibri" w:cs="Calibri"/>
        </w:rPr>
        <w:t xml:space="preserve"> </w:t>
      </w:r>
      <w:r w:rsidR="00B36336" w:rsidRPr="003255B9">
        <w:rPr>
          <w:rFonts w:ascii="Calibri" w:hAnsi="Calibri" w:cs="Calibri"/>
        </w:rPr>
        <w:t xml:space="preserve">and extends to company officers, committee members, and employees in </w:t>
      </w:r>
      <w:r w:rsidR="00162DFC" w:rsidRPr="003255B9">
        <w:rPr>
          <w:rFonts w:ascii="Calibri" w:hAnsi="Calibri" w:cs="Calibri"/>
        </w:rPr>
        <w:t>situations that present a risk that a person will make a decision based on, or affected by</w:t>
      </w:r>
      <w:r w:rsidR="00BA096E" w:rsidRPr="003255B9">
        <w:rPr>
          <w:rFonts w:ascii="Calibri" w:hAnsi="Calibri" w:cs="Calibri"/>
        </w:rPr>
        <w:t>,</w:t>
      </w:r>
      <w:r w:rsidR="00162DFC" w:rsidRPr="003255B9">
        <w:rPr>
          <w:rFonts w:ascii="Calibri" w:hAnsi="Calibri" w:cs="Calibri"/>
        </w:rPr>
        <w:t xml:space="preserve"> personal interest rather than in the best interests of the </w:t>
      </w:r>
      <w:r w:rsidR="00C522B3" w:rsidRPr="003255B9">
        <w:rPr>
          <w:rFonts w:ascii="Calibri" w:hAnsi="Calibri" w:cs="Calibri"/>
        </w:rPr>
        <w:t xml:space="preserve">company </w:t>
      </w:r>
      <w:r w:rsidR="00162DFC" w:rsidRPr="003255B9">
        <w:rPr>
          <w:rFonts w:ascii="Calibri" w:hAnsi="Calibri" w:cs="Calibri"/>
        </w:rPr>
        <w:t>and therefore must be managed accordingly.</w:t>
      </w:r>
    </w:p>
    <w:p w14:paraId="5D3FA1AC" w14:textId="77777777" w:rsidR="000A5811" w:rsidRPr="003255B9" w:rsidRDefault="000A5811" w:rsidP="003255B9">
      <w:pPr>
        <w:spacing w:after="0" w:line="276" w:lineRule="auto"/>
        <w:rPr>
          <w:rFonts w:ascii="Calibri" w:hAnsi="Calibri" w:cs="Calibri"/>
          <w:b/>
          <w:bCs/>
        </w:rPr>
      </w:pPr>
    </w:p>
    <w:p w14:paraId="031E518E" w14:textId="534D56BA" w:rsidR="000A5811" w:rsidRPr="003255B9" w:rsidRDefault="000A5811" w:rsidP="003255B9">
      <w:pPr>
        <w:spacing w:after="0" w:line="276" w:lineRule="auto"/>
        <w:rPr>
          <w:rFonts w:ascii="Calibri" w:hAnsi="Calibri" w:cs="Calibri"/>
          <w:b/>
          <w:bCs/>
        </w:rPr>
      </w:pPr>
      <w:r w:rsidRPr="003255B9">
        <w:rPr>
          <w:rFonts w:ascii="Calibri" w:hAnsi="Calibri" w:cs="Calibri"/>
          <w:b/>
          <w:bCs/>
        </w:rPr>
        <w:t>Purpose</w:t>
      </w:r>
    </w:p>
    <w:p w14:paraId="4BEE1012" w14:textId="2B20ADD4" w:rsidR="0019701B" w:rsidRPr="003255B9" w:rsidRDefault="0019701B" w:rsidP="003255B9">
      <w:pPr>
        <w:spacing w:after="0" w:line="276" w:lineRule="auto"/>
        <w:rPr>
          <w:rFonts w:ascii="Calibri" w:hAnsi="Calibri" w:cs="Calibri"/>
          <w:b/>
          <w:bCs/>
        </w:rPr>
      </w:pPr>
      <w:r w:rsidRPr="003255B9">
        <w:rPr>
          <w:rFonts w:ascii="Calibri" w:hAnsi="Calibri" w:cs="Calibri"/>
        </w:rPr>
        <w:t>Th</w:t>
      </w:r>
      <w:r w:rsidR="00C522B3" w:rsidRPr="003255B9">
        <w:rPr>
          <w:rFonts w:ascii="Calibri" w:hAnsi="Calibri" w:cs="Calibri"/>
        </w:rPr>
        <w:t xml:space="preserve">e purpose of the </w:t>
      </w:r>
      <w:r w:rsidR="000A5811" w:rsidRPr="003255B9">
        <w:rPr>
          <w:rFonts w:ascii="Calibri" w:hAnsi="Calibri" w:cs="Calibri"/>
        </w:rPr>
        <w:t xml:space="preserve">policy </w:t>
      </w:r>
      <w:r w:rsidRPr="003255B9">
        <w:rPr>
          <w:rFonts w:ascii="Calibri" w:hAnsi="Calibri" w:cs="Calibri"/>
        </w:rPr>
        <w:t xml:space="preserve">is to assist </w:t>
      </w:r>
      <w:r w:rsidR="00B36336" w:rsidRPr="003255B9">
        <w:rPr>
          <w:rFonts w:ascii="Calibri" w:hAnsi="Calibri" w:cs="Calibri"/>
        </w:rPr>
        <w:t xml:space="preserve">directors </w:t>
      </w:r>
      <w:r w:rsidRPr="003255B9">
        <w:rPr>
          <w:rFonts w:ascii="Calibri" w:hAnsi="Calibri" w:cs="Calibri"/>
        </w:rPr>
        <w:t xml:space="preserve">to effectively identify, record and manage any conflicts of interest in order to protect the integrity of the Tyrone Guthrie Centre and to ensure that </w:t>
      </w:r>
      <w:r w:rsidR="00B36336" w:rsidRPr="003255B9">
        <w:rPr>
          <w:rFonts w:ascii="Calibri" w:hAnsi="Calibri" w:cs="Calibri"/>
        </w:rPr>
        <w:t>directors</w:t>
      </w:r>
      <w:r w:rsidR="000A5811" w:rsidRPr="003255B9">
        <w:rPr>
          <w:rFonts w:ascii="Calibri" w:hAnsi="Calibri" w:cs="Calibri"/>
        </w:rPr>
        <w:t xml:space="preserve"> and </w:t>
      </w:r>
      <w:r w:rsidR="00B36336" w:rsidRPr="003255B9">
        <w:rPr>
          <w:rFonts w:ascii="Calibri" w:hAnsi="Calibri" w:cs="Calibri"/>
        </w:rPr>
        <w:t>employees</w:t>
      </w:r>
      <w:r w:rsidR="000A5811" w:rsidRPr="003255B9">
        <w:rPr>
          <w:rFonts w:ascii="Calibri" w:hAnsi="Calibri" w:cs="Calibri"/>
        </w:rPr>
        <w:t xml:space="preserve"> </w:t>
      </w:r>
      <w:r w:rsidRPr="003255B9">
        <w:rPr>
          <w:rFonts w:ascii="Calibri" w:hAnsi="Calibri" w:cs="Calibri"/>
        </w:rPr>
        <w:t xml:space="preserve">act in the best interest of </w:t>
      </w:r>
      <w:r w:rsidR="000A5811" w:rsidRPr="003255B9">
        <w:rPr>
          <w:rFonts w:ascii="Calibri" w:hAnsi="Calibri" w:cs="Calibri"/>
        </w:rPr>
        <w:t xml:space="preserve">the Centre. </w:t>
      </w:r>
    </w:p>
    <w:p w14:paraId="10B867C6" w14:textId="0106A22F" w:rsidR="00D04A6E" w:rsidRPr="003255B9" w:rsidRDefault="0019701B" w:rsidP="003255B9">
      <w:pPr>
        <w:spacing w:after="0" w:line="276" w:lineRule="auto"/>
        <w:rPr>
          <w:rFonts w:ascii="Calibri" w:hAnsi="Calibri" w:cs="Calibri"/>
        </w:rPr>
      </w:pPr>
      <w:r w:rsidRPr="003255B9">
        <w:rPr>
          <w:rFonts w:ascii="Calibri" w:hAnsi="Calibri" w:cs="Calibri"/>
        </w:rPr>
        <w:t xml:space="preserve">The aim </w:t>
      </w:r>
      <w:r w:rsidR="00162DFC" w:rsidRPr="003255B9">
        <w:rPr>
          <w:rFonts w:ascii="Calibri" w:hAnsi="Calibri" w:cs="Calibri"/>
        </w:rPr>
        <w:t xml:space="preserve">is </w:t>
      </w:r>
      <w:r w:rsidRPr="003255B9">
        <w:rPr>
          <w:rFonts w:ascii="Calibri" w:hAnsi="Calibri" w:cs="Calibri"/>
        </w:rPr>
        <w:t>to ensure tha</w:t>
      </w:r>
      <w:r w:rsidR="001B1D0E" w:rsidRPr="003255B9">
        <w:rPr>
          <w:rFonts w:ascii="Calibri" w:hAnsi="Calibri" w:cs="Calibri"/>
        </w:rPr>
        <w:t>t all</w:t>
      </w:r>
      <w:r w:rsidRPr="003255B9">
        <w:rPr>
          <w:rFonts w:ascii="Calibri" w:hAnsi="Calibri" w:cs="Calibri"/>
        </w:rPr>
        <w:t xml:space="preserve"> are aware of their obligations to disclose any conflicts of interest that they may have, and to comply with this policy</w:t>
      </w:r>
      <w:r w:rsidR="00162DFC" w:rsidRPr="003255B9">
        <w:rPr>
          <w:rFonts w:ascii="Calibri" w:hAnsi="Calibri" w:cs="Calibri"/>
        </w:rPr>
        <w:t>,</w:t>
      </w:r>
      <w:r w:rsidRPr="003255B9">
        <w:rPr>
          <w:rFonts w:ascii="Calibri" w:hAnsi="Calibri" w:cs="Calibri"/>
        </w:rPr>
        <w:t xml:space="preserve"> to ensure </w:t>
      </w:r>
      <w:r w:rsidR="00162DFC" w:rsidRPr="003255B9">
        <w:rPr>
          <w:rFonts w:ascii="Calibri" w:hAnsi="Calibri" w:cs="Calibri"/>
        </w:rPr>
        <w:t xml:space="preserve">that as representatives of the Centre, </w:t>
      </w:r>
      <w:r w:rsidRPr="003255B9">
        <w:rPr>
          <w:rFonts w:ascii="Calibri" w:hAnsi="Calibri" w:cs="Calibri"/>
        </w:rPr>
        <w:t xml:space="preserve">they effectively manage those conflicts of interest </w:t>
      </w:r>
      <w:r w:rsidR="00162DFC" w:rsidRPr="003255B9">
        <w:rPr>
          <w:rFonts w:ascii="Calibri" w:hAnsi="Calibri" w:cs="Calibri"/>
        </w:rPr>
        <w:t>effectively.</w:t>
      </w:r>
    </w:p>
    <w:p w14:paraId="7E4645C1" w14:textId="77777777" w:rsidR="0019701B" w:rsidRPr="003255B9" w:rsidRDefault="0019701B" w:rsidP="003255B9">
      <w:pPr>
        <w:spacing w:after="0" w:line="276" w:lineRule="auto"/>
        <w:rPr>
          <w:rFonts w:ascii="Calibri" w:hAnsi="Calibri" w:cs="Calibri"/>
        </w:rPr>
      </w:pPr>
    </w:p>
    <w:p w14:paraId="33EEB8CC" w14:textId="77777777" w:rsidR="0019701B" w:rsidRPr="003255B9" w:rsidRDefault="0019701B" w:rsidP="003255B9">
      <w:pPr>
        <w:spacing w:after="0" w:line="276" w:lineRule="auto"/>
        <w:rPr>
          <w:rFonts w:ascii="Calibri" w:hAnsi="Calibri" w:cs="Calibri"/>
          <w:b/>
          <w:bCs/>
        </w:rPr>
      </w:pPr>
      <w:r w:rsidRPr="003255B9">
        <w:rPr>
          <w:rFonts w:ascii="Calibri" w:hAnsi="Calibri" w:cs="Calibri"/>
          <w:b/>
          <w:bCs/>
        </w:rPr>
        <w:t>Definition of conflicts of interests</w:t>
      </w:r>
    </w:p>
    <w:p w14:paraId="236EC19D" w14:textId="46A4FB44" w:rsidR="0019701B" w:rsidRPr="003255B9" w:rsidRDefault="0019701B" w:rsidP="003255B9">
      <w:pPr>
        <w:spacing w:after="0" w:line="276" w:lineRule="auto"/>
        <w:rPr>
          <w:rFonts w:ascii="Calibri" w:hAnsi="Calibri" w:cs="Calibri"/>
        </w:rPr>
      </w:pPr>
      <w:r w:rsidRPr="003255B9">
        <w:rPr>
          <w:rFonts w:ascii="Calibri" w:hAnsi="Calibri" w:cs="Calibri"/>
        </w:rPr>
        <w:t xml:space="preserve">A conflict of interest is any situation in which a </w:t>
      </w:r>
      <w:r w:rsidR="000671E3" w:rsidRPr="003255B9">
        <w:rPr>
          <w:rFonts w:ascii="Calibri" w:hAnsi="Calibri" w:cs="Calibri"/>
        </w:rPr>
        <w:t>director’s</w:t>
      </w:r>
      <w:r w:rsidRPr="003255B9">
        <w:rPr>
          <w:rFonts w:ascii="Calibri" w:hAnsi="Calibri" w:cs="Calibri"/>
        </w:rPr>
        <w:t xml:space="preserve"> personal interests or loyalties could, or could be seen to, prevent th</w:t>
      </w:r>
      <w:r w:rsidR="001B1D0E" w:rsidRPr="003255B9">
        <w:rPr>
          <w:rFonts w:ascii="Calibri" w:hAnsi="Calibri" w:cs="Calibri"/>
        </w:rPr>
        <w:t xml:space="preserve">at </w:t>
      </w:r>
      <w:r w:rsidR="00B36336" w:rsidRPr="003255B9">
        <w:rPr>
          <w:rFonts w:ascii="Calibri" w:hAnsi="Calibri" w:cs="Calibri"/>
        </w:rPr>
        <w:t xml:space="preserve">director </w:t>
      </w:r>
      <w:r w:rsidRPr="003255B9">
        <w:rPr>
          <w:rFonts w:ascii="Calibri" w:hAnsi="Calibri" w:cs="Calibri"/>
        </w:rPr>
        <w:t xml:space="preserve">from making a decision in the best interests of the </w:t>
      </w:r>
      <w:r w:rsidR="00BA096E" w:rsidRPr="003255B9">
        <w:rPr>
          <w:rFonts w:ascii="Calibri" w:hAnsi="Calibri" w:cs="Calibri"/>
        </w:rPr>
        <w:t xml:space="preserve">Centre. </w:t>
      </w:r>
      <w:r w:rsidR="001B1D0E" w:rsidRPr="003255B9">
        <w:rPr>
          <w:rFonts w:ascii="Calibri" w:hAnsi="Calibri" w:cs="Calibri"/>
        </w:rPr>
        <w:t>A</w:t>
      </w:r>
      <w:r w:rsidRPr="003255B9">
        <w:rPr>
          <w:rFonts w:ascii="Calibri" w:hAnsi="Calibri" w:cs="Calibri"/>
        </w:rPr>
        <w:t xml:space="preserve"> personal interest may be direct or </w:t>
      </w:r>
      <w:r w:rsidR="000671E3" w:rsidRPr="003255B9">
        <w:rPr>
          <w:rFonts w:ascii="Calibri" w:hAnsi="Calibri" w:cs="Calibri"/>
        </w:rPr>
        <w:t>indirect and</w:t>
      </w:r>
      <w:r w:rsidRPr="003255B9">
        <w:rPr>
          <w:rFonts w:ascii="Calibri" w:hAnsi="Calibri" w:cs="Calibri"/>
        </w:rPr>
        <w:t xml:space="preserve"> can include interests of a person connected to the </w:t>
      </w:r>
      <w:r w:rsidR="00B36336" w:rsidRPr="003255B9">
        <w:rPr>
          <w:rFonts w:ascii="Calibri" w:hAnsi="Calibri" w:cs="Calibri"/>
        </w:rPr>
        <w:t>director</w:t>
      </w:r>
      <w:r w:rsidRPr="003255B9">
        <w:rPr>
          <w:rFonts w:ascii="Calibri" w:hAnsi="Calibri" w:cs="Calibri"/>
        </w:rPr>
        <w:t>.</w:t>
      </w:r>
    </w:p>
    <w:p w14:paraId="6DC746FD" w14:textId="77777777" w:rsidR="0019701B" w:rsidRPr="003255B9" w:rsidRDefault="0019701B" w:rsidP="003255B9">
      <w:pPr>
        <w:spacing w:after="0" w:line="276" w:lineRule="auto"/>
        <w:rPr>
          <w:rFonts w:ascii="Calibri" w:hAnsi="Calibri" w:cs="Calibri"/>
          <w:b/>
          <w:bCs/>
        </w:rPr>
      </w:pPr>
    </w:p>
    <w:p w14:paraId="35A3C047" w14:textId="7613B9AE" w:rsidR="0019701B" w:rsidRPr="003255B9" w:rsidRDefault="0019701B" w:rsidP="003255B9">
      <w:pPr>
        <w:spacing w:after="0" w:line="276" w:lineRule="auto"/>
        <w:rPr>
          <w:rFonts w:ascii="Calibri" w:hAnsi="Calibri" w:cs="Calibri"/>
          <w:b/>
          <w:bCs/>
        </w:rPr>
      </w:pPr>
      <w:r w:rsidRPr="003255B9">
        <w:rPr>
          <w:rFonts w:ascii="Calibri" w:hAnsi="Calibri" w:cs="Calibri"/>
          <w:b/>
          <w:bCs/>
        </w:rPr>
        <w:t xml:space="preserve">Policy </w:t>
      </w:r>
    </w:p>
    <w:p w14:paraId="3E88F33C" w14:textId="00B1A476" w:rsidR="00FE49F7" w:rsidRPr="003255B9" w:rsidRDefault="0019701B" w:rsidP="003255B9">
      <w:pPr>
        <w:spacing w:after="0" w:line="276" w:lineRule="auto"/>
        <w:rPr>
          <w:rFonts w:ascii="Calibri" w:hAnsi="Calibri" w:cs="Calibri"/>
        </w:rPr>
      </w:pPr>
      <w:r w:rsidRPr="003255B9">
        <w:rPr>
          <w:rFonts w:ascii="Calibri" w:hAnsi="Calibri" w:cs="Calibri"/>
        </w:rPr>
        <w:t xml:space="preserve">This policy has been developed because conflicts of interest commonly arise and </w:t>
      </w:r>
      <w:r w:rsidR="00BA096E" w:rsidRPr="003255B9">
        <w:rPr>
          <w:rFonts w:ascii="Calibri" w:hAnsi="Calibri" w:cs="Calibri"/>
        </w:rPr>
        <w:t xml:space="preserve">need </w:t>
      </w:r>
      <w:r w:rsidRPr="003255B9">
        <w:rPr>
          <w:rFonts w:ascii="Calibri" w:hAnsi="Calibri" w:cs="Calibri"/>
        </w:rPr>
        <w:t>not present a problem</w:t>
      </w:r>
      <w:r w:rsidR="00BA096E" w:rsidRPr="003255B9">
        <w:rPr>
          <w:rFonts w:ascii="Calibri" w:hAnsi="Calibri" w:cs="Calibri"/>
        </w:rPr>
        <w:t xml:space="preserve"> </w:t>
      </w:r>
      <w:r w:rsidRPr="003255B9">
        <w:rPr>
          <w:rFonts w:ascii="Calibri" w:hAnsi="Calibri" w:cs="Calibri"/>
        </w:rPr>
        <w:t>if they are openly and effectively managed. It is the policy of the Tyrone Guthrie Centre</w:t>
      </w:r>
      <w:r w:rsidR="00BA096E" w:rsidRPr="003255B9">
        <w:rPr>
          <w:rFonts w:ascii="Calibri" w:hAnsi="Calibri" w:cs="Calibri"/>
        </w:rPr>
        <w:t>, as</w:t>
      </w:r>
      <w:r w:rsidRPr="003255B9">
        <w:rPr>
          <w:rFonts w:ascii="Calibri" w:hAnsi="Calibri" w:cs="Calibri"/>
        </w:rPr>
        <w:t xml:space="preserve"> well as a responsibility of its </w:t>
      </w:r>
      <w:r w:rsidR="00B36336" w:rsidRPr="003255B9">
        <w:rPr>
          <w:rFonts w:ascii="Calibri" w:hAnsi="Calibri" w:cs="Calibri"/>
        </w:rPr>
        <w:t xml:space="preserve">directors </w:t>
      </w:r>
      <w:r w:rsidRPr="003255B9">
        <w:rPr>
          <w:rFonts w:ascii="Calibri" w:hAnsi="Calibri" w:cs="Calibri"/>
        </w:rPr>
        <w:t xml:space="preserve">that ethical, legal, financial or other conflicts of interest be avoided and that any such conflicts (where they do arise) do not conflict with their obligations to the Tyrone Guthrie Centre. </w:t>
      </w:r>
    </w:p>
    <w:p w14:paraId="69A81C1C" w14:textId="41E45892" w:rsidR="0019701B" w:rsidRPr="003255B9" w:rsidRDefault="0019701B" w:rsidP="003255B9">
      <w:pPr>
        <w:spacing w:after="0" w:line="276" w:lineRule="auto"/>
        <w:rPr>
          <w:rFonts w:ascii="Calibri" w:hAnsi="Calibri" w:cs="Calibri"/>
        </w:rPr>
      </w:pPr>
      <w:r w:rsidRPr="003255B9">
        <w:rPr>
          <w:rFonts w:ascii="Calibri" w:hAnsi="Calibri" w:cs="Calibri"/>
        </w:rPr>
        <w:t xml:space="preserve">The Centre </w:t>
      </w:r>
      <w:r w:rsidR="00BA096E" w:rsidRPr="003255B9">
        <w:rPr>
          <w:rFonts w:ascii="Calibri" w:hAnsi="Calibri" w:cs="Calibri"/>
        </w:rPr>
        <w:t xml:space="preserve">aims to </w:t>
      </w:r>
      <w:r w:rsidRPr="003255B9">
        <w:rPr>
          <w:rFonts w:ascii="Calibri" w:hAnsi="Calibri" w:cs="Calibri"/>
        </w:rPr>
        <w:t xml:space="preserve">manage conflicts of interest by requiring </w:t>
      </w:r>
      <w:r w:rsidR="00B36336" w:rsidRPr="003255B9">
        <w:rPr>
          <w:rFonts w:ascii="Calibri" w:hAnsi="Calibri" w:cs="Calibri"/>
        </w:rPr>
        <w:t xml:space="preserve">Directors </w:t>
      </w:r>
      <w:r w:rsidRPr="003255B9">
        <w:rPr>
          <w:rFonts w:ascii="Calibri" w:hAnsi="Calibri" w:cs="Calibri"/>
        </w:rPr>
        <w:t>to:</w:t>
      </w:r>
    </w:p>
    <w:p w14:paraId="44EF01B3" w14:textId="305ACD73" w:rsidR="0019701B" w:rsidRPr="003255B9" w:rsidRDefault="0019701B" w:rsidP="003255B9">
      <w:pPr>
        <w:pStyle w:val="ListParagraph"/>
        <w:numPr>
          <w:ilvl w:val="0"/>
          <w:numId w:val="32"/>
        </w:numPr>
        <w:spacing w:after="0" w:line="276" w:lineRule="auto"/>
        <w:rPr>
          <w:rFonts w:ascii="Calibri" w:hAnsi="Calibri" w:cs="Calibri"/>
        </w:rPr>
      </w:pPr>
      <w:r w:rsidRPr="003255B9">
        <w:rPr>
          <w:rFonts w:ascii="Calibri" w:hAnsi="Calibri" w:cs="Calibri"/>
        </w:rPr>
        <w:t xml:space="preserve">Avoid conflicts of interest where possible </w:t>
      </w:r>
    </w:p>
    <w:p w14:paraId="312ABCCD" w14:textId="5E24E878" w:rsidR="0019701B" w:rsidRPr="003255B9" w:rsidRDefault="0019701B" w:rsidP="003255B9">
      <w:pPr>
        <w:pStyle w:val="ListParagraph"/>
        <w:numPr>
          <w:ilvl w:val="0"/>
          <w:numId w:val="32"/>
        </w:numPr>
        <w:spacing w:after="0" w:line="276" w:lineRule="auto"/>
        <w:rPr>
          <w:rFonts w:ascii="Calibri" w:hAnsi="Calibri" w:cs="Calibri"/>
        </w:rPr>
      </w:pPr>
      <w:r w:rsidRPr="003255B9">
        <w:rPr>
          <w:rFonts w:ascii="Calibri" w:hAnsi="Calibri" w:cs="Calibri"/>
        </w:rPr>
        <w:t xml:space="preserve">Identify and record any conflicts of interest carefully </w:t>
      </w:r>
    </w:p>
    <w:p w14:paraId="5ADBCCCA" w14:textId="4BC67645" w:rsidR="0019701B" w:rsidRPr="003255B9" w:rsidRDefault="0019701B" w:rsidP="003255B9">
      <w:pPr>
        <w:pStyle w:val="ListParagraph"/>
        <w:numPr>
          <w:ilvl w:val="0"/>
          <w:numId w:val="32"/>
        </w:numPr>
        <w:spacing w:after="0" w:line="276" w:lineRule="auto"/>
        <w:rPr>
          <w:rFonts w:ascii="Calibri" w:hAnsi="Calibri" w:cs="Calibri"/>
        </w:rPr>
      </w:pPr>
      <w:r w:rsidRPr="003255B9">
        <w:rPr>
          <w:rFonts w:ascii="Calibri" w:hAnsi="Calibri" w:cs="Calibri"/>
        </w:rPr>
        <w:t xml:space="preserve">Manage any conflicts of interest, and </w:t>
      </w:r>
    </w:p>
    <w:p w14:paraId="35BB4E7F" w14:textId="48F74FFA" w:rsidR="0019701B" w:rsidRPr="003255B9" w:rsidRDefault="0019701B" w:rsidP="003255B9">
      <w:pPr>
        <w:pStyle w:val="ListParagraph"/>
        <w:numPr>
          <w:ilvl w:val="0"/>
          <w:numId w:val="32"/>
        </w:numPr>
        <w:spacing w:after="0" w:line="276" w:lineRule="auto"/>
        <w:rPr>
          <w:rFonts w:ascii="Calibri" w:hAnsi="Calibri" w:cs="Calibri"/>
        </w:rPr>
      </w:pPr>
      <w:r w:rsidRPr="003255B9">
        <w:rPr>
          <w:rFonts w:ascii="Calibri" w:hAnsi="Calibri" w:cs="Calibri"/>
        </w:rPr>
        <w:t>Follow this policy and respond to any breaches.</w:t>
      </w:r>
    </w:p>
    <w:p w14:paraId="6813836A" w14:textId="77777777" w:rsidR="003255B9" w:rsidRDefault="003255B9" w:rsidP="003255B9">
      <w:pPr>
        <w:spacing w:after="0" w:line="276" w:lineRule="auto"/>
        <w:rPr>
          <w:rFonts w:ascii="Calibri" w:hAnsi="Calibri" w:cs="Calibri"/>
          <w:b/>
          <w:bCs/>
        </w:rPr>
      </w:pPr>
    </w:p>
    <w:p w14:paraId="5ABF17F7" w14:textId="77777777" w:rsidR="00FD1A37" w:rsidRDefault="00FD1A37" w:rsidP="003255B9">
      <w:pPr>
        <w:spacing w:after="0" w:line="276" w:lineRule="auto"/>
        <w:rPr>
          <w:rFonts w:ascii="Calibri" w:hAnsi="Calibri" w:cs="Calibri"/>
          <w:b/>
          <w:bCs/>
        </w:rPr>
      </w:pPr>
    </w:p>
    <w:p w14:paraId="634DE577" w14:textId="77777777" w:rsidR="00FD1A37" w:rsidRDefault="00FD1A37" w:rsidP="003255B9">
      <w:pPr>
        <w:spacing w:after="0" w:line="276" w:lineRule="auto"/>
        <w:rPr>
          <w:rFonts w:ascii="Calibri" w:hAnsi="Calibri" w:cs="Calibri"/>
          <w:b/>
          <w:bCs/>
        </w:rPr>
      </w:pPr>
    </w:p>
    <w:p w14:paraId="7A37D08A" w14:textId="70074E25" w:rsidR="00FE49F7" w:rsidRPr="003255B9" w:rsidRDefault="00FE49F7" w:rsidP="003255B9">
      <w:pPr>
        <w:spacing w:after="0" w:line="276" w:lineRule="auto"/>
        <w:rPr>
          <w:rFonts w:ascii="Calibri" w:hAnsi="Calibri" w:cs="Calibri"/>
          <w:b/>
          <w:bCs/>
        </w:rPr>
      </w:pPr>
      <w:r w:rsidRPr="003255B9">
        <w:rPr>
          <w:rFonts w:ascii="Calibri" w:hAnsi="Calibri" w:cs="Calibri"/>
          <w:b/>
          <w:bCs/>
        </w:rPr>
        <w:lastRenderedPageBreak/>
        <w:t xml:space="preserve">Responsibility of the </w:t>
      </w:r>
      <w:r w:rsidR="001B1D0E" w:rsidRPr="003255B9">
        <w:rPr>
          <w:rFonts w:ascii="Calibri" w:hAnsi="Calibri" w:cs="Calibri"/>
          <w:b/>
          <w:bCs/>
        </w:rPr>
        <w:t>B</w:t>
      </w:r>
      <w:r w:rsidRPr="003255B9">
        <w:rPr>
          <w:rFonts w:ascii="Calibri" w:hAnsi="Calibri" w:cs="Calibri"/>
          <w:b/>
          <w:bCs/>
        </w:rPr>
        <w:t xml:space="preserve">oard of </w:t>
      </w:r>
      <w:r w:rsidR="00B36336" w:rsidRPr="003255B9">
        <w:rPr>
          <w:rFonts w:ascii="Calibri" w:hAnsi="Calibri" w:cs="Calibri"/>
          <w:b/>
          <w:bCs/>
        </w:rPr>
        <w:t>Directors</w:t>
      </w:r>
    </w:p>
    <w:p w14:paraId="3AE06BA1" w14:textId="4432AC5E" w:rsidR="001B1D0E" w:rsidRPr="003255B9" w:rsidRDefault="00FE49F7" w:rsidP="003255B9">
      <w:pPr>
        <w:spacing w:after="0" w:line="276" w:lineRule="auto"/>
        <w:rPr>
          <w:rFonts w:ascii="Calibri" w:hAnsi="Calibri" w:cs="Calibri"/>
        </w:rPr>
      </w:pPr>
      <w:r w:rsidRPr="003255B9">
        <w:rPr>
          <w:rFonts w:ascii="Calibri" w:hAnsi="Calibri" w:cs="Calibri"/>
        </w:rPr>
        <w:t xml:space="preserve">The </w:t>
      </w:r>
      <w:r w:rsidR="001B1D0E" w:rsidRPr="003255B9">
        <w:rPr>
          <w:rFonts w:ascii="Calibri" w:hAnsi="Calibri" w:cs="Calibri"/>
        </w:rPr>
        <w:t>B</w:t>
      </w:r>
      <w:r w:rsidRPr="003255B9">
        <w:rPr>
          <w:rFonts w:ascii="Calibri" w:hAnsi="Calibri" w:cs="Calibri"/>
        </w:rPr>
        <w:t>oard is responsible for</w:t>
      </w:r>
      <w:r w:rsidR="001B1D0E" w:rsidRPr="003255B9">
        <w:rPr>
          <w:rFonts w:ascii="Calibri" w:hAnsi="Calibri" w:cs="Calibri"/>
        </w:rPr>
        <w:t xml:space="preserve"> the following</w:t>
      </w:r>
      <w:r w:rsidRPr="003255B9">
        <w:rPr>
          <w:rFonts w:ascii="Calibri" w:hAnsi="Calibri" w:cs="Calibri"/>
        </w:rPr>
        <w:t xml:space="preserve">: </w:t>
      </w:r>
    </w:p>
    <w:p w14:paraId="3D915789" w14:textId="0B57921E" w:rsidR="001B1D0E" w:rsidRPr="003255B9" w:rsidRDefault="001B1D0E" w:rsidP="003255B9">
      <w:pPr>
        <w:pStyle w:val="ListParagraph"/>
        <w:numPr>
          <w:ilvl w:val="0"/>
          <w:numId w:val="33"/>
        </w:numPr>
        <w:spacing w:after="0" w:line="276" w:lineRule="auto"/>
        <w:rPr>
          <w:rFonts w:ascii="Calibri" w:hAnsi="Calibri" w:cs="Calibri"/>
        </w:rPr>
      </w:pPr>
      <w:r w:rsidRPr="003255B9">
        <w:rPr>
          <w:rFonts w:ascii="Calibri" w:hAnsi="Calibri" w:cs="Calibri"/>
        </w:rPr>
        <w:t>E</w:t>
      </w:r>
      <w:r w:rsidR="00FE49F7" w:rsidRPr="003255B9">
        <w:rPr>
          <w:rFonts w:ascii="Calibri" w:hAnsi="Calibri" w:cs="Calibri"/>
        </w:rPr>
        <w:t>stablishing a system for identifying, disclosing and managing conflicts of interest across the</w:t>
      </w:r>
      <w:r w:rsidR="00B36336" w:rsidRPr="003255B9">
        <w:rPr>
          <w:rFonts w:ascii="Calibri" w:hAnsi="Calibri" w:cs="Calibri"/>
        </w:rPr>
        <w:t xml:space="preserve"> company</w:t>
      </w:r>
      <w:r w:rsidRPr="003255B9">
        <w:rPr>
          <w:rFonts w:ascii="Calibri" w:hAnsi="Calibri" w:cs="Calibri"/>
        </w:rPr>
        <w:t>.</w:t>
      </w:r>
      <w:r w:rsidR="00FE49F7" w:rsidRPr="003255B9">
        <w:rPr>
          <w:rFonts w:ascii="Calibri" w:hAnsi="Calibri" w:cs="Calibri"/>
        </w:rPr>
        <w:t xml:space="preserve"> </w:t>
      </w:r>
    </w:p>
    <w:p w14:paraId="33DCD16B" w14:textId="5F14D738" w:rsidR="001B1D0E" w:rsidRPr="003255B9" w:rsidRDefault="001B1D0E" w:rsidP="003255B9">
      <w:pPr>
        <w:pStyle w:val="ListParagraph"/>
        <w:numPr>
          <w:ilvl w:val="0"/>
          <w:numId w:val="33"/>
        </w:numPr>
        <w:spacing w:after="0" w:line="276" w:lineRule="auto"/>
        <w:rPr>
          <w:rFonts w:ascii="Calibri" w:hAnsi="Calibri" w:cs="Calibri"/>
        </w:rPr>
      </w:pPr>
      <w:r w:rsidRPr="003255B9">
        <w:rPr>
          <w:rFonts w:ascii="Calibri" w:hAnsi="Calibri" w:cs="Calibri"/>
        </w:rPr>
        <w:t>M</w:t>
      </w:r>
      <w:r w:rsidR="00FE49F7" w:rsidRPr="003255B9">
        <w:rPr>
          <w:rFonts w:ascii="Calibri" w:hAnsi="Calibri" w:cs="Calibri"/>
        </w:rPr>
        <w:t>onitoring compliance with this policy</w:t>
      </w:r>
      <w:r w:rsidRPr="003255B9">
        <w:rPr>
          <w:rFonts w:ascii="Calibri" w:hAnsi="Calibri" w:cs="Calibri"/>
        </w:rPr>
        <w:t>.</w:t>
      </w:r>
    </w:p>
    <w:p w14:paraId="09B9A069" w14:textId="31CDD4D5" w:rsidR="001B1D0E" w:rsidRPr="003255B9" w:rsidRDefault="001B1D0E" w:rsidP="003255B9">
      <w:pPr>
        <w:pStyle w:val="ListParagraph"/>
        <w:numPr>
          <w:ilvl w:val="0"/>
          <w:numId w:val="33"/>
        </w:numPr>
        <w:spacing w:after="0" w:line="276" w:lineRule="auto"/>
        <w:rPr>
          <w:rFonts w:ascii="Calibri" w:hAnsi="Calibri" w:cs="Calibri"/>
        </w:rPr>
      </w:pPr>
      <w:r w:rsidRPr="003255B9">
        <w:rPr>
          <w:rFonts w:ascii="Calibri" w:hAnsi="Calibri" w:cs="Calibri"/>
        </w:rPr>
        <w:t>R</w:t>
      </w:r>
      <w:r w:rsidR="00FE49F7" w:rsidRPr="003255B9">
        <w:rPr>
          <w:rFonts w:ascii="Calibri" w:hAnsi="Calibri" w:cs="Calibri"/>
        </w:rPr>
        <w:t xml:space="preserve">eviewing this policy to ensure that the policy is operating effectively. </w:t>
      </w:r>
    </w:p>
    <w:p w14:paraId="5B12AC28" w14:textId="294F6F5B" w:rsidR="0019701B" w:rsidRPr="003255B9" w:rsidRDefault="00FE49F7" w:rsidP="003255B9">
      <w:pPr>
        <w:spacing w:after="0" w:line="276" w:lineRule="auto"/>
        <w:rPr>
          <w:rFonts w:ascii="Calibri" w:hAnsi="Calibri" w:cs="Calibri"/>
        </w:rPr>
      </w:pPr>
      <w:r w:rsidRPr="003255B9">
        <w:rPr>
          <w:rFonts w:ascii="Calibri" w:hAnsi="Calibri" w:cs="Calibri"/>
        </w:rPr>
        <w:t xml:space="preserve">The </w:t>
      </w:r>
      <w:r w:rsidR="00B36336" w:rsidRPr="003255B9">
        <w:rPr>
          <w:rFonts w:ascii="Calibri" w:hAnsi="Calibri" w:cs="Calibri"/>
        </w:rPr>
        <w:t xml:space="preserve">directors </w:t>
      </w:r>
      <w:r w:rsidR="001B1D0E" w:rsidRPr="003255B9">
        <w:rPr>
          <w:rFonts w:ascii="Calibri" w:hAnsi="Calibri" w:cs="Calibri"/>
        </w:rPr>
        <w:t xml:space="preserve">will be made </w:t>
      </w:r>
      <w:r w:rsidRPr="003255B9">
        <w:rPr>
          <w:rFonts w:ascii="Calibri" w:hAnsi="Calibri" w:cs="Calibri"/>
        </w:rPr>
        <w:t>aware of their legal obligations in the management and control of the</w:t>
      </w:r>
      <w:r w:rsidR="001B1D0E" w:rsidRPr="003255B9">
        <w:rPr>
          <w:rFonts w:ascii="Calibri" w:hAnsi="Calibri" w:cs="Calibri"/>
        </w:rPr>
        <w:t xml:space="preserve"> Centre</w:t>
      </w:r>
      <w:r w:rsidRPr="003255B9">
        <w:rPr>
          <w:rFonts w:ascii="Calibri" w:hAnsi="Calibri" w:cs="Calibri"/>
        </w:rPr>
        <w:t xml:space="preserve"> and refer</w:t>
      </w:r>
      <w:r w:rsidR="00BA096E" w:rsidRPr="003255B9">
        <w:rPr>
          <w:rFonts w:ascii="Calibri" w:hAnsi="Calibri" w:cs="Calibri"/>
        </w:rPr>
        <w:t>red</w:t>
      </w:r>
      <w:r w:rsidRPr="003255B9">
        <w:rPr>
          <w:rFonts w:ascii="Calibri" w:hAnsi="Calibri" w:cs="Calibri"/>
        </w:rPr>
        <w:t xml:space="preserve"> to the </w:t>
      </w:r>
      <w:r w:rsidR="00B36336" w:rsidRPr="003255B9">
        <w:rPr>
          <w:rFonts w:ascii="Calibri" w:hAnsi="Calibri" w:cs="Calibri"/>
        </w:rPr>
        <w:t>relevant guidance</w:t>
      </w:r>
      <w:r w:rsidRPr="003255B9">
        <w:rPr>
          <w:rFonts w:ascii="Calibri" w:hAnsi="Calibri" w:cs="Calibri"/>
        </w:rPr>
        <w:t xml:space="preserve"> for further information</w:t>
      </w:r>
      <w:r w:rsidR="001B1D0E" w:rsidRPr="003255B9">
        <w:rPr>
          <w:rFonts w:ascii="Calibri" w:hAnsi="Calibri" w:cs="Calibri"/>
        </w:rPr>
        <w:t>.</w:t>
      </w:r>
    </w:p>
    <w:p w14:paraId="6F7D158F" w14:textId="77777777" w:rsidR="0019701B" w:rsidRPr="003255B9" w:rsidRDefault="0019701B" w:rsidP="003255B9">
      <w:pPr>
        <w:spacing w:after="0" w:line="276" w:lineRule="auto"/>
        <w:rPr>
          <w:rFonts w:ascii="Calibri" w:hAnsi="Calibri" w:cs="Calibri"/>
          <w:lang w:val="en-US"/>
        </w:rPr>
      </w:pPr>
    </w:p>
    <w:p w14:paraId="10510220" w14:textId="77777777" w:rsidR="00FE49F7" w:rsidRPr="003255B9" w:rsidRDefault="00FE49F7" w:rsidP="003255B9">
      <w:pPr>
        <w:spacing w:after="0" w:line="276" w:lineRule="auto"/>
        <w:rPr>
          <w:rFonts w:ascii="Calibri" w:hAnsi="Calibri" w:cs="Calibri"/>
          <w:b/>
          <w:bCs/>
        </w:rPr>
      </w:pPr>
      <w:r w:rsidRPr="003255B9">
        <w:rPr>
          <w:rFonts w:ascii="Calibri" w:hAnsi="Calibri" w:cs="Calibri"/>
          <w:b/>
          <w:bCs/>
        </w:rPr>
        <w:t xml:space="preserve">Identification and disclosure of conflicts of interest </w:t>
      </w:r>
    </w:p>
    <w:p w14:paraId="4793BCBB" w14:textId="3663EE0D" w:rsidR="00D355ED" w:rsidRPr="003255B9" w:rsidRDefault="00D355ED" w:rsidP="003255B9">
      <w:pPr>
        <w:spacing w:after="0" w:line="276" w:lineRule="auto"/>
        <w:rPr>
          <w:rFonts w:ascii="Calibri" w:hAnsi="Calibri" w:cs="Calibri"/>
        </w:rPr>
      </w:pPr>
      <w:r w:rsidRPr="003255B9">
        <w:rPr>
          <w:rFonts w:ascii="Calibri" w:hAnsi="Calibri" w:cs="Calibri"/>
        </w:rPr>
        <w:t xml:space="preserve">On their appointment, </w:t>
      </w:r>
      <w:r w:rsidR="00B36336" w:rsidRPr="003255B9">
        <w:rPr>
          <w:rFonts w:ascii="Calibri" w:hAnsi="Calibri" w:cs="Calibri"/>
        </w:rPr>
        <w:t xml:space="preserve">directors </w:t>
      </w:r>
      <w:r w:rsidRPr="003255B9">
        <w:rPr>
          <w:rFonts w:ascii="Calibri" w:hAnsi="Calibri" w:cs="Calibri"/>
        </w:rPr>
        <w:t>are required to declare any interests that m</w:t>
      </w:r>
      <w:r w:rsidR="00BA096E" w:rsidRPr="003255B9">
        <w:rPr>
          <w:rFonts w:ascii="Calibri" w:hAnsi="Calibri" w:cs="Calibri"/>
        </w:rPr>
        <w:t xml:space="preserve">ight </w:t>
      </w:r>
      <w:r w:rsidRPr="003255B9">
        <w:rPr>
          <w:rFonts w:ascii="Calibri" w:hAnsi="Calibri" w:cs="Calibri"/>
        </w:rPr>
        <w:t xml:space="preserve">be or could become relevant to the Centre’s activities. </w:t>
      </w:r>
    </w:p>
    <w:p w14:paraId="7714B950" w14:textId="4C53C7F9" w:rsidR="00941E68" w:rsidRPr="003255B9" w:rsidRDefault="00D355ED" w:rsidP="003255B9">
      <w:pPr>
        <w:spacing w:after="0" w:line="276" w:lineRule="auto"/>
        <w:rPr>
          <w:rFonts w:ascii="Calibri" w:hAnsi="Calibri" w:cs="Calibri"/>
        </w:rPr>
      </w:pPr>
      <w:r w:rsidRPr="003255B9">
        <w:rPr>
          <w:rFonts w:ascii="Calibri" w:hAnsi="Calibri" w:cs="Calibri"/>
        </w:rPr>
        <w:t xml:space="preserve">Conflict of interest is an agenda item for all Board and Committee meetings. When </w:t>
      </w:r>
      <w:r w:rsidR="00FE49F7" w:rsidRPr="003255B9">
        <w:rPr>
          <w:rFonts w:ascii="Calibri" w:hAnsi="Calibri" w:cs="Calibri"/>
        </w:rPr>
        <w:t xml:space="preserve">an actual, potential or perceived conflict of interest is identified, it </w:t>
      </w:r>
      <w:r w:rsidR="00BA096E" w:rsidRPr="003255B9">
        <w:rPr>
          <w:rFonts w:ascii="Calibri" w:hAnsi="Calibri" w:cs="Calibri"/>
        </w:rPr>
        <w:t xml:space="preserve">is </w:t>
      </w:r>
      <w:r w:rsidR="00FE49F7" w:rsidRPr="003255B9">
        <w:rPr>
          <w:rFonts w:ascii="Calibri" w:hAnsi="Calibri" w:cs="Calibri"/>
        </w:rPr>
        <w:t>entered into</w:t>
      </w:r>
      <w:r w:rsidRPr="003255B9">
        <w:rPr>
          <w:rFonts w:ascii="Calibri" w:hAnsi="Calibri" w:cs="Calibri"/>
        </w:rPr>
        <w:t xml:space="preserve"> the Tyrone Guthrie Centre’s R</w:t>
      </w:r>
      <w:r w:rsidR="00FE49F7" w:rsidRPr="003255B9">
        <w:rPr>
          <w:rFonts w:ascii="Calibri" w:hAnsi="Calibri" w:cs="Calibri"/>
        </w:rPr>
        <w:t xml:space="preserve">egister of </w:t>
      </w:r>
      <w:r w:rsidRPr="003255B9">
        <w:rPr>
          <w:rFonts w:ascii="Calibri" w:hAnsi="Calibri" w:cs="Calibri"/>
        </w:rPr>
        <w:t>I</w:t>
      </w:r>
      <w:r w:rsidR="00FE49F7" w:rsidRPr="003255B9">
        <w:rPr>
          <w:rFonts w:ascii="Calibri" w:hAnsi="Calibri" w:cs="Calibri"/>
        </w:rPr>
        <w:t>nterests as well as being raised with the</w:t>
      </w:r>
      <w:r w:rsidRPr="003255B9">
        <w:rPr>
          <w:rFonts w:ascii="Calibri" w:hAnsi="Calibri" w:cs="Calibri"/>
        </w:rPr>
        <w:t xml:space="preserve"> </w:t>
      </w:r>
      <w:r w:rsidR="00B36336" w:rsidRPr="003255B9">
        <w:rPr>
          <w:rFonts w:ascii="Calibri" w:hAnsi="Calibri" w:cs="Calibri"/>
        </w:rPr>
        <w:t>Directors.</w:t>
      </w:r>
    </w:p>
    <w:p w14:paraId="52412755" w14:textId="452B6B41" w:rsidR="00FE49F7" w:rsidRPr="003255B9" w:rsidRDefault="00FE49F7" w:rsidP="003255B9">
      <w:pPr>
        <w:spacing w:after="0" w:line="276" w:lineRule="auto"/>
        <w:rPr>
          <w:rFonts w:ascii="Calibri" w:hAnsi="Calibri" w:cs="Calibri"/>
        </w:rPr>
      </w:pPr>
      <w:r w:rsidRPr="003255B9">
        <w:rPr>
          <w:rFonts w:ascii="Calibri" w:hAnsi="Calibri" w:cs="Calibri"/>
        </w:rPr>
        <w:t xml:space="preserve">The </w:t>
      </w:r>
      <w:r w:rsidR="00D355ED" w:rsidRPr="003255B9">
        <w:rPr>
          <w:rFonts w:ascii="Calibri" w:hAnsi="Calibri" w:cs="Calibri"/>
        </w:rPr>
        <w:t>R</w:t>
      </w:r>
      <w:r w:rsidRPr="003255B9">
        <w:rPr>
          <w:rFonts w:ascii="Calibri" w:hAnsi="Calibri" w:cs="Calibri"/>
        </w:rPr>
        <w:t>egister</w:t>
      </w:r>
      <w:r w:rsidR="00BA096E" w:rsidRPr="003255B9">
        <w:rPr>
          <w:rFonts w:ascii="Calibri" w:hAnsi="Calibri" w:cs="Calibri"/>
        </w:rPr>
        <w:t xml:space="preserve"> of Interests</w:t>
      </w:r>
      <w:r w:rsidRPr="003255B9">
        <w:rPr>
          <w:rFonts w:ascii="Calibri" w:hAnsi="Calibri" w:cs="Calibri"/>
        </w:rPr>
        <w:t xml:space="preserve"> </w:t>
      </w:r>
      <w:r w:rsidR="00D355ED" w:rsidRPr="003255B9">
        <w:rPr>
          <w:rFonts w:ascii="Calibri" w:hAnsi="Calibri" w:cs="Calibri"/>
        </w:rPr>
        <w:t>is</w:t>
      </w:r>
      <w:r w:rsidRPr="003255B9">
        <w:rPr>
          <w:rFonts w:ascii="Calibri" w:hAnsi="Calibri" w:cs="Calibri"/>
        </w:rPr>
        <w:t xml:space="preserve"> maintained by </w:t>
      </w:r>
      <w:r w:rsidR="00D355ED" w:rsidRPr="003255B9">
        <w:rPr>
          <w:rFonts w:ascii="Calibri" w:hAnsi="Calibri" w:cs="Calibri"/>
        </w:rPr>
        <w:t xml:space="preserve">the Company Secretary </w:t>
      </w:r>
      <w:r w:rsidRPr="003255B9">
        <w:rPr>
          <w:rFonts w:ascii="Calibri" w:hAnsi="Calibri" w:cs="Calibri"/>
        </w:rPr>
        <w:t>and record</w:t>
      </w:r>
      <w:r w:rsidR="00D355ED" w:rsidRPr="003255B9">
        <w:rPr>
          <w:rFonts w:ascii="Calibri" w:hAnsi="Calibri" w:cs="Calibri"/>
        </w:rPr>
        <w:t>s</w:t>
      </w:r>
      <w:r w:rsidRPr="003255B9">
        <w:rPr>
          <w:rFonts w:ascii="Calibri" w:hAnsi="Calibri" w:cs="Calibri"/>
        </w:rPr>
        <w:t xml:space="preserve"> </w:t>
      </w:r>
      <w:r w:rsidR="00D355ED" w:rsidRPr="003255B9">
        <w:rPr>
          <w:rFonts w:ascii="Calibri" w:hAnsi="Calibri" w:cs="Calibri"/>
        </w:rPr>
        <w:t>the</w:t>
      </w:r>
      <w:r w:rsidR="00BA096E" w:rsidRPr="003255B9">
        <w:rPr>
          <w:rFonts w:ascii="Calibri" w:hAnsi="Calibri" w:cs="Calibri"/>
        </w:rPr>
        <w:t xml:space="preserve"> relevant</w:t>
      </w:r>
      <w:r w:rsidR="00D355ED" w:rsidRPr="003255B9">
        <w:rPr>
          <w:rFonts w:ascii="Calibri" w:hAnsi="Calibri" w:cs="Calibri"/>
        </w:rPr>
        <w:t xml:space="preserve"> </w:t>
      </w:r>
      <w:r w:rsidRPr="003255B9">
        <w:rPr>
          <w:rFonts w:ascii="Calibri" w:hAnsi="Calibri" w:cs="Calibri"/>
        </w:rPr>
        <w:t>information related to a conflict of interest</w:t>
      </w:r>
      <w:r w:rsidR="00D355ED" w:rsidRPr="003255B9">
        <w:rPr>
          <w:rFonts w:ascii="Calibri" w:hAnsi="Calibri" w:cs="Calibri"/>
        </w:rPr>
        <w:t xml:space="preserve">, </w:t>
      </w:r>
      <w:r w:rsidRPr="003255B9">
        <w:rPr>
          <w:rFonts w:ascii="Calibri" w:hAnsi="Calibri" w:cs="Calibri"/>
        </w:rPr>
        <w:t>including the nature and extent of the conflict</w:t>
      </w:r>
      <w:r w:rsidR="00D355ED" w:rsidRPr="003255B9">
        <w:rPr>
          <w:rFonts w:ascii="Calibri" w:hAnsi="Calibri" w:cs="Calibri"/>
        </w:rPr>
        <w:t xml:space="preserve">, </w:t>
      </w:r>
      <w:r w:rsidRPr="003255B9">
        <w:rPr>
          <w:rFonts w:ascii="Calibri" w:hAnsi="Calibri" w:cs="Calibri"/>
        </w:rPr>
        <w:t>a</w:t>
      </w:r>
      <w:r w:rsidR="00D355ED" w:rsidRPr="003255B9">
        <w:rPr>
          <w:rFonts w:ascii="Calibri" w:hAnsi="Calibri" w:cs="Calibri"/>
        </w:rPr>
        <w:t>s well as</w:t>
      </w:r>
      <w:r w:rsidRPr="003255B9">
        <w:rPr>
          <w:rFonts w:ascii="Calibri" w:hAnsi="Calibri" w:cs="Calibri"/>
        </w:rPr>
        <w:t xml:space="preserve"> </w:t>
      </w:r>
      <w:r w:rsidR="00D355ED" w:rsidRPr="003255B9">
        <w:rPr>
          <w:rFonts w:ascii="Calibri" w:hAnsi="Calibri" w:cs="Calibri"/>
        </w:rPr>
        <w:t xml:space="preserve">the </w:t>
      </w:r>
      <w:r w:rsidRPr="003255B9">
        <w:rPr>
          <w:rFonts w:ascii="Calibri" w:hAnsi="Calibri" w:cs="Calibri"/>
        </w:rPr>
        <w:t>steps taken to address it.</w:t>
      </w:r>
    </w:p>
    <w:p w14:paraId="60D5E39E" w14:textId="77777777" w:rsidR="008833E2" w:rsidRPr="003255B9" w:rsidRDefault="008833E2" w:rsidP="003255B9">
      <w:pPr>
        <w:spacing w:after="0" w:line="276" w:lineRule="auto"/>
        <w:rPr>
          <w:rFonts w:ascii="Calibri" w:hAnsi="Calibri" w:cs="Calibri"/>
          <w:b/>
          <w:bCs/>
        </w:rPr>
      </w:pPr>
    </w:p>
    <w:p w14:paraId="38C9F0E6" w14:textId="3B3E51D3" w:rsidR="008833E2" w:rsidRPr="003255B9" w:rsidRDefault="008833E2" w:rsidP="003255B9">
      <w:pPr>
        <w:spacing w:after="0" w:line="276" w:lineRule="auto"/>
        <w:rPr>
          <w:rFonts w:ascii="Calibri" w:hAnsi="Calibri" w:cs="Calibri"/>
          <w:b/>
          <w:bCs/>
        </w:rPr>
      </w:pPr>
      <w:r w:rsidRPr="003255B9">
        <w:rPr>
          <w:rFonts w:ascii="Calibri" w:hAnsi="Calibri" w:cs="Calibri"/>
          <w:b/>
          <w:bCs/>
        </w:rPr>
        <w:t xml:space="preserve">Confidentiality of disclosures </w:t>
      </w:r>
    </w:p>
    <w:p w14:paraId="362B6E96" w14:textId="3231E856" w:rsidR="008833E2" w:rsidRPr="003255B9" w:rsidRDefault="008833E2" w:rsidP="003255B9">
      <w:pPr>
        <w:spacing w:after="0" w:line="276" w:lineRule="auto"/>
        <w:rPr>
          <w:rFonts w:ascii="Calibri" w:hAnsi="Calibri" w:cs="Calibri"/>
          <w:lang w:val="en-US"/>
        </w:rPr>
      </w:pPr>
      <w:r w:rsidRPr="003255B9">
        <w:rPr>
          <w:rFonts w:ascii="Calibri" w:hAnsi="Calibri" w:cs="Calibri"/>
        </w:rPr>
        <w:t xml:space="preserve">To support </w:t>
      </w:r>
      <w:r w:rsidR="00B36336" w:rsidRPr="003255B9">
        <w:rPr>
          <w:rFonts w:ascii="Calibri" w:hAnsi="Calibri" w:cs="Calibri"/>
        </w:rPr>
        <w:t>directors</w:t>
      </w:r>
      <w:r w:rsidRPr="003255B9">
        <w:rPr>
          <w:rFonts w:ascii="Calibri" w:hAnsi="Calibri" w:cs="Calibri"/>
        </w:rPr>
        <w:t xml:space="preserve"> to disclose their conflicts of interest, access to the information disclosed, will be limited to the </w:t>
      </w:r>
      <w:r w:rsidR="00B36336" w:rsidRPr="003255B9">
        <w:rPr>
          <w:rFonts w:ascii="Calibri" w:hAnsi="Calibri" w:cs="Calibri"/>
        </w:rPr>
        <w:t xml:space="preserve">directors </w:t>
      </w:r>
      <w:r w:rsidRPr="003255B9">
        <w:rPr>
          <w:rFonts w:ascii="Calibri" w:hAnsi="Calibri" w:cs="Calibri"/>
        </w:rPr>
        <w:t xml:space="preserve">and the </w:t>
      </w:r>
      <w:r w:rsidR="00B36336" w:rsidRPr="003255B9">
        <w:rPr>
          <w:rFonts w:ascii="Calibri" w:hAnsi="Calibri" w:cs="Calibri"/>
        </w:rPr>
        <w:t>C</w:t>
      </w:r>
      <w:r w:rsidRPr="003255B9">
        <w:rPr>
          <w:rFonts w:ascii="Calibri" w:hAnsi="Calibri" w:cs="Calibri"/>
        </w:rPr>
        <w:t xml:space="preserve">ompany Secretary. In exceptional circumstances, </w:t>
      </w:r>
      <w:r w:rsidR="00706F8D">
        <w:rPr>
          <w:rFonts w:ascii="Calibri" w:hAnsi="Calibri" w:cs="Calibri"/>
        </w:rPr>
        <w:t xml:space="preserve">a </w:t>
      </w:r>
      <w:r w:rsidR="00B36336" w:rsidRPr="003255B9">
        <w:rPr>
          <w:rFonts w:ascii="Calibri" w:hAnsi="Calibri" w:cs="Calibri"/>
        </w:rPr>
        <w:t>director</w:t>
      </w:r>
      <w:r w:rsidRPr="003255B9">
        <w:rPr>
          <w:rFonts w:ascii="Calibri" w:hAnsi="Calibri" w:cs="Calibri"/>
        </w:rPr>
        <w:t xml:space="preserve"> may contact the Chair in confidence to seek </w:t>
      </w:r>
      <w:r w:rsidR="00BA096E" w:rsidRPr="003255B9">
        <w:rPr>
          <w:rFonts w:ascii="Calibri" w:hAnsi="Calibri" w:cs="Calibri"/>
        </w:rPr>
        <w:t xml:space="preserve">clarification or </w:t>
      </w:r>
      <w:r w:rsidRPr="003255B9">
        <w:rPr>
          <w:rFonts w:ascii="Calibri" w:hAnsi="Calibri" w:cs="Calibri"/>
        </w:rPr>
        <w:t xml:space="preserve">legal </w:t>
      </w:r>
      <w:r w:rsidR="00BA096E" w:rsidRPr="003255B9">
        <w:rPr>
          <w:rFonts w:ascii="Calibri" w:hAnsi="Calibri" w:cs="Calibri"/>
        </w:rPr>
        <w:t>advice.</w:t>
      </w:r>
    </w:p>
    <w:p w14:paraId="2651A0FF" w14:textId="77777777" w:rsidR="00FE49F7" w:rsidRPr="003255B9" w:rsidRDefault="00FE49F7" w:rsidP="003255B9">
      <w:pPr>
        <w:spacing w:after="0" w:line="276" w:lineRule="auto"/>
        <w:rPr>
          <w:rFonts w:ascii="Calibri" w:hAnsi="Calibri" w:cs="Calibri"/>
        </w:rPr>
      </w:pPr>
    </w:p>
    <w:p w14:paraId="7E78DD6B" w14:textId="77777777" w:rsidR="00D355ED" w:rsidRPr="003255B9" w:rsidRDefault="00D355ED" w:rsidP="003255B9">
      <w:pPr>
        <w:spacing w:after="0" w:line="276" w:lineRule="auto"/>
        <w:rPr>
          <w:rFonts w:ascii="Calibri" w:hAnsi="Calibri" w:cs="Calibri"/>
          <w:b/>
          <w:bCs/>
        </w:rPr>
      </w:pPr>
      <w:r w:rsidRPr="003255B9">
        <w:rPr>
          <w:rFonts w:ascii="Calibri" w:hAnsi="Calibri" w:cs="Calibri"/>
          <w:b/>
          <w:bCs/>
        </w:rPr>
        <w:t xml:space="preserve">Action required for management of conflicts of interest </w:t>
      </w:r>
    </w:p>
    <w:p w14:paraId="58AA48A3" w14:textId="15E5670B" w:rsidR="00E804A5" w:rsidRPr="003255B9" w:rsidRDefault="00D355ED" w:rsidP="003255B9">
      <w:pPr>
        <w:spacing w:after="0" w:line="276" w:lineRule="auto"/>
        <w:rPr>
          <w:rFonts w:ascii="Calibri" w:hAnsi="Calibri" w:cs="Calibri"/>
        </w:rPr>
      </w:pPr>
      <w:r w:rsidRPr="003255B9">
        <w:rPr>
          <w:rFonts w:ascii="Calibri" w:hAnsi="Calibri" w:cs="Calibri"/>
        </w:rPr>
        <w:t xml:space="preserve">Once the conflict of interest has been appropriately disclosed, the </w:t>
      </w:r>
      <w:r w:rsidR="00B36336" w:rsidRPr="003255B9">
        <w:rPr>
          <w:rFonts w:ascii="Calibri" w:hAnsi="Calibri" w:cs="Calibri"/>
        </w:rPr>
        <w:t xml:space="preserve">directors </w:t>
      </w:r>
      <w:r w:rsidRPr="003255B9">
        <w:rPr>
          <w:rFonts w:ascii="Calibri" w:hAnsi="Calibri" w:cs="Calibri"/>
        </w:rPr>
        <w:t xml:space="preserve">(excluding the disclosing </w:t>
      </w:r>
      <w:r w:rsidR="00B36336" w:rsidRPr="003255B9">
        <w:rPr>
          <w:rFonts w:ascii="Calibri" w:hAnsi="Calibri" w:cs="Calibri"/>
        </w:rPr>
        <w:t>director</w:t>
      </w:r>
      <w:r w:rsidRPr="003255B9">
        <w:rPr>
          <w:rFonts w:ascii="Calibri" w:hAnsi="Calibri" w:cs="Calibri"/>
        </w:rPr>
        <w:t xml:space="preserve"> and any other conflicted person) must decide whether </w:t>
      </w:r>
      <w:r w:rsidR="00BA096E" w:rsidRPr="003255B9">
        <w:rPr>
          <w:rFonts w:ascii="Calibri" w:hAnsi="Calibri" w:cs="Calibri"/>
        </w:rPr>
        <w:t xml:space="preserve">the </w:t>
      </w:r>
      <w:r w:rsidRPr="003255B9">
        <w:rPr>
          <w:rFonts w:ascii="Calibri" w:hAnsi="Calibri" w:cs="Calibri"/>
        </w:rPr>
        <w:t xml:space="preserve">conflicted </w:t>
      </w:r>
      <w:r w:rsidR="00B36336" w:rsidRPr="003255B9">
        <w:rPr>
          <w:rFonts w:ascii="Calibri" w:hAnsi="Calibri" w:cs="Calibri"/>
        </w:rPr>
        <w:t xml:space="preserve">director </w:t>
      </w:r>
      <w:r w:rsidRPr="003255B9">
        <w:rPr>
          <w:rFonts w:ascii="Calibri" w:hAnsi="Calibri" w:cs="Calibri"/>
        </w:rPr>
        <w:t>should</w:t>
      </w:r>
      <w:r w:rsidR="00E804A5" w:rsidRPr="003255B9">
        <w:rPr>
          <w:rFonts w:ascii="Calibri" w:hAnsi="Calibri" w:cs="Calibri"/>
        </w:rPr>
        <w:t xml:space="preserve"> do the following: </w:t>
      </w:r>
      <w:r w:rsidRPr="003255B9">
        <w:rPr>
          <w:rFonts w:ascii="Calibri" w:hAnsi="Calibri" w:cs="Calibri"/>
        </w:rPr>
        <w:t xml:space="preserve"> </w:t>
      </w:r>
    </w:p>
    <w:p w14:paraId="0F991FC2" w14:textId="53EA0429" w:rsidR="00E804A5" w:rsidRPr="003255B9" w:rsidRDefault="00BB240F" w:rsidP="003255B9">
      <w:pPr>
        <w:pStyle w:val="ListParagraph"/>
        <w:numPr>
          <w:ilvl w:val="0"/>
          <w:numId w:val="30"/>
        </w:numPr>
        <w:spacing w:after="0" w:line="276" w:lineRule="auto"/>
        <w:rPr>
          <w:rFonts w:ascii="Calibri" w:hAnsi="Calibri" w:cs="Calibri"/>
        </w:rPr>
      </w:pPr>
      <w:r>
        <w:rPr>
          <w:rFonts w:ascii="Calibri" w:hAnsi="Calibri" w:cs="Calibri"/>
        </w:rPr>
        <w:t>Abstain from any v</w:t>
      </w:r>
      <w:r w:rsidR="00D355ED" w:rsidRPr="003255B9">
        <w:rPr>
          <w:rFonts w:ascii="Calibri" w:hAnsi="Calibri" w:cs="Calibri"/>
        </w:rPr>
        <w:t xml:space="preserve">ote on the matter (this is a minimum), </w:t>
      </w:r>
    </w:p>
    <w:p w14:paraId="056CB533" w14:textId="5395A9A6" w:rsidR="00E804A5" w:rsidRPr="003255B9" w:rsidRDefault="00E804A5" w:rsidP="003255B9">
      <w:pPr>
        <w:pStyle w:val="ListParagraph"/>
        <w:numPr>
          <w:ilvl w:val="0"/>
          <w:numId w:val="30"/>
        </w:numPr>
        <w:spacing w:after="0" w:line="276" w:lineRule="auto"/>
        <w:rPr>
          <w:rFonts w:ascii="Calibri" w:hAnsi="Calibri" w:cs="Calibri"/>
        </w:rPr>
      </w:pPr>
      <w:r w:rsidRPr="003255B9">
        <w:rPr>
          <w:rFonts w:ascii="Calibri" w:hAnsi="Calibri" w:cs="Calibri"/>
        </w:rPr>
        <w:t>P</w:t>
      </w:r>
      <w:r w:rsidR="00D355ED" w:rsidRPr="003255B9">
        <w:rPr>
          <w:rFonts w:ascii="Calibri" w:hAnsi="Calibri" w:cs="Calibri"/>
        </w:rPr>
        <w:t>articipate in any debate</w:t>
      </w:r>
      <w:r w:rsidR="00941E68" w:rsidRPr="003255B9">
        <w:rPr>
          <w:rFonts w:ascii="Calibri" w:hAnsi="Calibri" w:cs="Calibri"/>
        </w:rPr>
        <w:t>, or</w:t>
      </w:r>
      <w:r w:rsidR="00D355ED" w:rsidRPr="003255B9">
        <w:rPr>
          <w:rFonts w:ascii="Calibri" w:hAnsi="Calibri" w:cs="Calibri"/>
        </w:rPr>
        <w:t xml:space="preserve"> </w:t>
      </w:r>
    </w:p>
    <w:p w14:paraId="405EBDA1" w14:textId="5D425CEE" w:rsidR="00E804A5" w:rsidRPr="003255B9" w:rsidRDefault="00E804A5" w:rsidP="003255B9">
      <w:pPr>
        <w:pStyle w:val="ListParagraph"/>
        <w:numPr>
          <w:ilvl w:val="0"/>
          <w:numId w:val="30"/>
        </w:numPr>
        <w:spacing w:after="0" w:line="276" w:lineRule="auto"/>
        <w:rPr>
          <w:rFonts w:ascii="Calibri" w:hAnsi="Calibri" w:cs="Calibri"/>
        </w:rPr>
      </w:pPr>
      <w:r w:rsidRPr="003255B9">
        <w:rPr>
          <w:rFonts w:ascii="Calibri" w:hAnsi="Calibri" w:cs="Calibri"/>
        </w:rPr>
        <w:t>B</w:t>
      </w:r>
      <w:r w:rsidR="00D355ED" w:rsidRPr="003255B9">
        <w:rPr>
          <w:rFonts w:ascii="Calibri" w:hAnsi="Calibri" w:cs="Calibri"/>
        </w:rPr>
        <w:t>e present in the room during the debate and the voting.</w:t>
      </w:r>
    </w:p>
    <w:p w14:paraId="7DD350B9" w14:textId="6A4373BE" w:rsidR="00D355ED" w:rsidRPr="003255B9" w:rsidRDefault="00D355ED" w:rsidP="003255B9">
      <w:pPr>
        <w:spacing w:after="0" w:line="276" w:lineRule="auto"/>
        <w:rPr>
          <w:rFonts w:ascii="Calibri" w:hAnsi="Calibri" w:cs="Calibri"/>
        </w:rPr>
      </w:pPr>
      <w:r w:rsidRPr="003255B9">
        <w:rPr>
          <w:rFonts w:ascii="Calibri" w:hAnsi="Calibri" w:cs="Calibri"/>
        </w:rPr>
        <w:t>In exceptional circumstances, such as where a conflict is very significant or likely to prevent a</w:t>
      </w:r>
      <w:r w:rsidR="00E804A5" w:rsidRPr="003255B9">
        <w:rPr>
          <w:rFonts w:ascii="Calibri" w:hAnsi="Calibri" w:cs="Calibri"/>
        </w:rPr>
        <w:t xml:space="preserve"> </w:t>
      </w:r>
      <w:r w:rsidR="00B36336" w:rsidRPr="003255B9">
        <w:rPr>
          <w:rFonts w:ascii="Calibri" w:hAnsi="Calibri" w:cs="Calibri"/>
        </w:rPr>
        <w:t xml:space="preserve">director </w:t>
      </w:r>
      <w:r w:rsidRPr="003255B9">
        <w:rPr>
          <w:rFonts w:ascii="Calibri" w:hAnsi="Calibri" w:cs="Calibri"/>
        </w:rPr>
        <w:t xml:space="preserve">from regularly participating in discussions, </w:t>
      </w:r>
      <w:r w:rsidR="00BA096E" w:rsidRPr="003255B9">
        <w:rPr>
          <w:rFonts w:ascii="Calibri" w:hAnsi="Calibri" w:cs="Calibri"/>
        </w:rPr>
        <w:t>t</w:t>
      </w:r>
      <w:r w:rsidRPr="003255B9">
        <w:rPr>
          <w:rFonts w:ascii="Calibri" w:hAnsi="Calibri" w:cs="Calibri"/>
        </w:rPr>
        <w:t xml:space="preserve">he board </w:t>
      </w:r>
      <w:r w:rsidR="00E804A5" w:rsidRPr="003255B9">
        <w:rPr>
          <w:rFonts w:ascii="Calibri" w:hAnsi="Calibri" w:cs="Calibri"/>
        </w:rPr>
        <w:t xml:space="preserve">will consider </w:t>
      </w:r>
      <w:r w:rsidRPr="003255B9">
        <w:rPr>
          <w:rFonts w:ascii="Calibri" w:hAnsi="Calibri" w:cs="Calibri"/>
        </w:rPr>
        <w:t xml:space="preserve">whether it is appropriate for the person with the relevant conflict to </w:t>
      </w:r>
      <w:r w:rsidR="00B36336" w:rsidRPr="003255B9">
        <w:rPr>
          <w:rFonts w:ascii="Calibri" w:hAnsi="Calibri" w:cs="Calibri"/>
        </w:rPr>
        <w:t xml:space="preserve">remain on </w:t>
      </w:r>
      <w:r w:rsidRPr="003255B9">
        <w:rPr>
          <w:rFonts w:ascii="Calibri" w:hAnsi="Calibri" w:cs="Calibri"/>
        </w:rPr>
        <w:t xml:space="preserve">the </w:t>
      </w:r>
      <w:r w:rsidR="00E804A5" w:rsidRPr="003255B9">
        <w:rPr>
          <w:rFonts w:ascii="Calibri" w:hAnsi="Calibri" w:cs="Calibri"/>
        </w:rPr>
        <w:t>B</w:t>
      </w:r>
      <w:r w:rsidRPr="003255B9">
        <w:rPr>
          <w:rFonts w:ascii="Calibri" w:hAnsi="Calibri" w:cs="Calibri"/>
        </w:rPr>
        <w:t>oard</w:t>
      </w:r>
      <w:r w:rsidR="00E804A5" w:rsidRPr="003255B9">
        <w:rPr>
          <w:rFonts w:ascii="Calibri" w:hAnsi="Calibri" w:cs="Calibri"/>
        </w:rPr>
        <w:t>.</w:t>
      </w:r>
    </w:p>
    <w:p w14:paraId="7E9472B4" w14:textId="77777777" w:rsidR="00D355ED" w:rsidRPr="003255B9" w:rsidRDefault="00D355ED" w:rsidP="003255B9">
      <w:pPr>
        <w:spacing w:after="0" w:line="276" w:lineRule="auto"/>
        <w:rPr>
          <w:rFonts w:ascii="Calibri" w:hAnsi="Calibri" w:cs="Calibri"/>
          <w:b/>
          <w:bCs/>
        </w:rPr>
      </w:pPr>
    </w:p>
    <w:p w14:paraId="4F255CCE" w14:textId="168BF919" w:rsidR="00E804A5" w:rsidRPr="003255B9" w:rsidRDefault="00E804A5" w:rsidP="003255B9">
      <w:pPr>
        <w:spacing w:after="0" w:line="276" w:lineRule="auto"/>
        <w:rPr>
          <w:rFonts w:ascii="Calibri" w:hAnsi="Calibri" w:cs="Calibri"/>
          <w:b/>
          <w:bCs/>
        </w:rPr>
      </w:pPr>
      <w:r w:rsidRPr="003255B9">
        <w:rPr>
          <w:rFonts w:ascii="Calibri" w:hAnsi="Calibri" w:cs="Calibri"/>
          <w:b/>
          <w:bCs/>
        </w:rPr>
        <w:t xml:space="preserve">Deciding what action to take </w:t>
      </w:r>
    </w:p>
    <w:p w14:paraId="3E619A63" w14:textId="3D8D46ED" w:rsidR="00E804A5" w:rsidRPr="003255B9" w:rsidRDefault="00E804A5" w:rsidP="003255B9">
      <w:pPr>
        <w:spacing w:after="0" w:line="276" w:lineRule="auto"/>
        <w:rPr>
          <w:rFonts w:ascii="Calibri" w:hAnsi="Calibri" w:cs="Calibri"/>
        </w:rPr>
      </w:pPr>
      <w:r w:rsidRPr="003255B9">
        <w:rPr>
          <w:rFonts w:ascii="Calibri" w:hAnsi="Calibri" w:cs="Calibri"/>
        </w:rPr>
        <w:t xml:space="preserve">In deciding what approach and actions to take, the </w:t>
      </w:r>
      <w:r w:rsidR="00B36336" w:rsidRPr="003255B9">
        <w:rPr>
          <w:rFonts w:ascii="Calibri" w:hAnsi="Calibri" w:cs="Calibri"/>
        </w:rPr>
        <w:t xml:space="preserve">directors </w:t>
      </w:r>
      <w:r w:rsidRPr="003255B9">
        <w:rPr>
          <w:rFonts w:ascii="Calibri" w:hAnsi="Calibri" w:cs="Calibri"/>
        </w:rPr>
        <w:t xml:space="preserve">will consider the following: </w:t>
      </w:r>
    </w:p>
    <w:p w14:paraId="011A9B68" w14:textId="23E9EB64" w:rsidR="00E804A5" w:rsidRPr="003255B9" w:rsidRDefault="00E804A5" w:rsidP="003255B9">
      <w:pPr>
        <w:pStyle w:val="ListParagraph"/>
        <w:numPr>
          <w:ilvl w:val="0"/>
          <w:numId w:val="31"/>
        </w:numPr>
        <w:spacing w:after="0" w:line="276" w:lineRule="auto"/>
        <w:rPr>
          <w:rFonts w:ascii="Calibri" w:hAnsi="Calibri" w:cs="Calibri"/>
        </w:rPr>
      </w:pPr>
      <w:r w:rsidRPr="003255B9">
        <w:rPr>
          <w:rFonts w:ascii="Calibri" w:hAnsi="Calibri" w:cs="Calibri"/>
        </w:rPr>
        <w:t xml:space="preserve">Whether the conflict can be avoided or simply documented. </w:t>
      </w:r>
    </w:p>
    <w:p w14:paraId="4E3B3103" w14:textId="45A1192A" w:rsidR="00E804A5" w:rsidRPr="003255B9" w:rsidRDefault="00E804A5" w:rsidP="003255B9">
      <w:pPr>
        <w:pStyle w:val="ListParagraph"/>
        <w:numPr>
          <w:ilvl w:val="0"/>
          <w:numId w:val="31"/>
        </w:numPr>
        <w:spacing w:after="0" w:line="276" w:lineRule="auto"/>
        <w:rPr>
          <w:rFonts w:ascii="Calibri" w:hAnsi="Calibri" w:cs="Calibri"/>
        </w:rPr>
      </w:pPr>
      <w:r w:rsidRPr="003255B9">
        <w:rPr>
          <w:rFonts w:ascii="Calibri" w:hAnsi="Calibri" w:cs="Calibri"/>
        </w:rPr>
        <w:t>Whether the conflict will realistically impair the disclosing person’s capacity to impartially participate in decision-making alternative options to avoid the conflict the c</w:t>
      </w:r>
      <w:r w:rsidR="003255B9" w:rsidRPr="003255B9">
        <w:rPr>
          <w:rFonts w:ascii="Calibri" w:hAnsi="Calibri" w:cs="Calibri"/>
        </w:rPr>
        <w:t>ompany’s</w:t>
      </w:r>
      <w:r w:rsidRPr="003255B9">
        <w:rPr>
          <w:rFonts w:ascii="Calibri" w:hAnsi="Calibri" w:cs="Calibri"/>
        </w:rPr>
        <w:t xml:space="preserve"> objects and resources. </w:t>
      </w:r>
    </w:p>
    <w:p w14:paraId="176C4BB4" w14:textId="2F3FBCF9" w:rsidR="00E804A5" w:rsidRPr="003255B9" w:rsidRDefault="00E804A5" w:rsidP="003255B9">
      <w:pPr>
        <w:pStyle w:val="ListParagraph"/>
        <w:numPr>
          <w:ilvl w:val="0"/>
          <w:numId w:val="31"/>
        </w:numPr>
        <w:spacing w:after="0" w:line="276" w:lineRule="auto"/>
        <w:rPr>
          <w:rFonts w:ascii="Calibri" w:hAnsi="Calibri" w:cs="Calibri"/>
        </w:rPr>
      </w:pPr>
      <w:r w:rsidRPr="003255B9">
        <w:rPr>
          <w:rFonts w:ascii="Calibri" w:hAnsi="Calibri" w:cs="Calibri"/>
        </w:rPr>
        <w:t xml:space="preserve">The possibility of creating an appearance of improper conduct that might impair confidence in or </w:t>
      </w:r>
      <w:r w:rsidR="00402150">
        <w:rPr>
          <w:rFonts w:ascii="Calibri" w:hAnsi="Calibri" w:cs="Calibri"/>
        </w:rPr>
        <w:t xml:space="preserve">damage </w:t>
      </w:r>
      <w:r w:rsidRPr="003255B9">
        <w:rPr>
          <w:rFonts w:ascii="Calibri" w:hAnsi="Calibri" w:cs="Calibri"/>
        </w:rPr>
        <w:t xml:space="preserve">the </w:t>
      </w:r>
      <w:r w:rsidR="003255B9" w:rsidRPr="003255B9">
        <w:rPr>
          <w:rFonts w:ascii="Calibri" w:hAnsi="Calibri" w:cs="Calibri"/>
        </w:rPr>
        <w:t xml:space="preserve">company’s </w:t>
      </w:r>
      <w:r w:rsidRPr="003255B9">
        <w:rPr>
          <w:rFonts w:ascii="Calibri" w:hAnsi="Calibri" w:cs="Calibri"/>
        </w:rPr>
        <w:t>reputation</w:t>
      </w:r>
      <w:r w:rsidR="003255B9" w:rsidRPr="003255B9">
        <w:rPr>
          <w:rFonts w:ascii="Calibri" w:hAnsi="Calibri" w:cs="Calibri"/>
        </w:rPr>
        <w:t>.</w:t>
      </w:r>
      <w:r w:rsidRPr="003255B9">
        <w:rPr>
          <w:rFonts w:ascii="Calibri" w:hAnsi="Calibri" w:cs="Calibri"/>
        </w:rPr>
        <w:t xml:space="preserve"> </w:t>
      </w:r>
    </w:p>
    <w:p w14:paraId="7126CD3E" w14:textId="2FAAF11A" w:rsidR="00E804A5" w:rsidRPr="003255B9" w:rsidRDefault="00E804A5" w:rsidP="003255B9">
      <w:pPr>
        <w:spacing w:after="0" w:line="276" w:lineRule="auto"/>
        <w:rPr>
          <w:rFonts w:ascii="Calibri" w:hAnsi="Calibri" w:cs="Calibri"/>
        </w:rPr>
      </w:pPr>
      <w:r w:rsidRPr="003255B9">
        <w:rPr>
          <w:rFonts w:ascii="Calibri" w:hAnsi="Calibri" w:cs="Calibri"/>
        </w:rPr>
        <w:lastRenderedPageBreak/>
        <w:t xml:space="preserve">The approval of any action requires the agreement of at least a majority of the Board (excluding any conflicted </w:t>
      </w:r>
      <w:r w:rsidR="003255B9" w:rsidRPr="003255B9">
        <w:rPr>
          <w:rFonts w:ascii="Calibri" w:hAnsi="Calibri" w:cs="Calibri"/>
        </w:rPr>
        <w:t>director</w:t>
      </w:r>
      <w:r w:rsidRPr="003255B9">
        <w:rPr>
          <w:rFonts w:ascii="Calibri" w:hAnsi="Calibri" w:cs="Calibri"/>
        </w:rPr>
        <w:t xml:space="preserve">) who are present and voting (if applicable) at the meeting. </w:t>
      </w:r>
    </w:p>
    <w:p w14:paraId="67663588" w14:textId="320D4E72" w:rsidR="00E804A5" w:rsidRPr="003255B9" w:rsidRDefault="00BA096E" w:rsidP="003255B9">
      <w:pPr>
        <w:spacing w:after="0" w:line="276" w:lineRule="auto"/>
        <w:rPr>
          <w:rFonts w:ascii="Calibri" w:hAnsi="Calibri" w:cs="Calibri"/>
        </w:rPr>
      </w:pPr>
      <w:r w:rsidRPr="003255B9">
        <w:rPr>
          <w:rFonts w:ascii="Calibri" w:hAnsi="Calibri" w:cs="Calibri"/>
        </w:rPr>
        <w:t>D</w:t>
      </w:r>
      <w:r w:rsidR="00E804A5" w:rsidRPr="003255B9">
        <w:rPr>
          <w:rFonts w:ascii="Calibri" w:hAnsi="Calibri" w:cs="Calibri"/>
        </w:rPr>
        <w:t>etails regarding the conflict of interest, including the action arising, will be recorded in the minutes of th</w:t>
      </w:r>
      <w:r w:rsidR="002336E9">
        <w:rPr>
          <w:rFonts w:ascii="Calibri" w:hAnsi="Calibri" w:cs="Calibri"/>
        </w:rPr>
        <w:t>at</w:t>
      </w:r>
      <w:r w:rsidR="00E804A5" w:rsidRPr="003255B9">
        <w:rPr>
          <w:rFonts w:ascii="Calibri" w:hAnsi="Calibri" w:cs="Calibri"/>
        </w:rPr>
        <w:t xml:space="preserve"> meeting.</w:t>
      </w:r>
    </w:p>
    <w:p w14:paraId="25CAC8F9" w14:textId="77777777" w:rsidR="008833E2" w:rsidRPr="003255B9" w:rsidRDefault="008833E2" w:rsidP="003255B9">
      <w:pPr>
        <w:spacing w:after="0" w:line="276" w:lineRule="auto"/>
        <w:rPr>
          <w:rFonts w:ascii="Calibri" w:hAnsi="Calibri" w:cs="Calibri"/>
          <w:b/>
          <w:bCs/>
        </w:rPr>
      </w:pPr>
    </w:p>
    <w:p w14:paraId="5DCF84A2" w14:textId="77777777" w:rsidR="00FE49F7" w:rsidRPr="003255B9" w:rsidRDefault="00FE49F7" w:rsidP="003255B9">
      <w:pPr>
        <w:spacing w:after="0" w:line="276" w:lineRule="auto"/>
        <w:rPr>
          <w:rFonts w:ascii="Calibri" w:hAnsi="Calibri" w:cs="Calibri"/>
          <w:b/>
          <w:bCs/>
        </w:rPr>
      </w:pPr>
      <w:r w:rsidRPr="003255B9">
        <w:rPr>
          <w:rFonts w:ascii="Calibri" w:hAnsi="Calibri" w:cs="Calibri"/>
          <w:b/>
          <w:bCs/>
        </w:rPr>
        <w:t xml:space="preserve">Compliance with this policy </w:t>
      </w:r>
    </w:p>
    <w:p w14:paraId="5794E49F" w14:textId="6C0D6A37" w:rsidR="00FE49F7" w:rsidRPr="003255B9" w:rsidRDefault="00FE49F7" w:rsidP="003255B9">
      <w:pPr>
        <w:spacing w:after="0" w:line="276" w:lineRule="auto"/>
        <w:rPr>
          <w:rFonts w:ascii="Calibri" w:hAnsi="Calibri" w:cs="Calibri"/>
        </w:rPr>
      </w:pPr>
      <w:r w:rsidRPr="003255B9">
        <w:rPr>
          <w:rFonts w:ascii="Calibri" w:hAnsi="Calibri" w:cs="Calibri"/>
        </w:rPr>
        <w:t xml:space="preserve">If the </w:t>
      </w:r>
      <w:r w:rsidR="008833E2" w:rsidRPr="003255B9">
        <w:rPr>
          <w:rFonts w:ascii="Calibri" w:hAnsi="Calibri" w:cs="Calibri"/>
        </w:rPr>
        <w:t>B</w:t>
      </w:r>
      <w:r w:rsidRPr="003255B9">
        <w:rPr>
          <w:rFonts w:ascii="Calibri" w:hAnsi="Calibri" w:cs="Calibri"/>
        </w:rPr>
        <w:t xml:space="preserve">oard has a reason to believe that a person subject to this policy has failed to comply with it, it will investigate the circumstances. If it is found that this person has failed to disclose a conflict of interest, the </w:t>
      </w:r>
      <w:r w:rsidR="003255B9" w:rsidRPr="003255B9">
        <w:rPr>
          <w:rFonts w:ascii="Calibri" w:hAnsi="Calibri" w:cs="Calibri"/>
        </w:rPr>
        <w:t>directors</w:t>
      </w:r>
      <w:r w:rsidRPr="003255B9">
        <w:rPr>
          <w:rFonts w:ascii="Calibri" w:hAnsi="Calibri" w:cs="Calibri"/>
        </w:rPr>
        <w:t xml:space="preserve"> may take action against the person</w:t>
      </w:r>
      <w:r w:rsidR="008833E2" w:rsidRPr="003255B9">
        <w:rPr>
          <w:rFonts w:ascii="Calibri" w:hAnsi="Calibri" w:cs="Calibri"/>
        </w:rPr>
        <w:t>, depending on the seriousness of the breach, up to and including</w:t>
      </w:r>
      <w:r w:rsidRPr="003255B9">
        <w:rPr>
          <w:rFonts w:ascii="Calibri" w:hAnsi="Calibri" w:cs="Calibri"/>
        </w:rPr>
        <w:t xml:space="preserve"> seeking th</w:t>
      </w:r>
      <w:r w:rsidR="00A63A7B">
        <w:rPr>
          <w:rFonts w:ascii="Calibri" w:hAnsi="Calibri" w:cs="Calibri"/>
        </w:rPr>
        <w:t>at director</w:t>
      </w:r>
      <w:r w:rsidRPr="003255B9">
        <w:rPr>
          <w:rFonts w:ascii="Calibri" w:hAnsi="Calibri" w:cs="Calibri"/>
        </w:rPr>
        <w:t>’s resignation</w:t>
      </w:r>
      <w:r w:rsidR="008833E2" w:rsidRPr="003255B9">
        <w:rPr>
          <w:rFonts w:ascii="Calibri" w:hAnsi="Calibri" w:cs="Calibri"/>
        </w:rPr>
        <w:t xml:space="preserve">. </w:t>
      </w:r>
      <w:r w:rsidR="00A63A7B">
        <w:rPr>
          <w:rFonts w:ascii="Calibri" w:hAnsi="Calibri" w:cs="Calibri"/>
        </w:rPr>
        <w:t xml:space="preserve"> </w:t>
      </w:r>
      <w:r w:rsidRPr="003255B9">
        <w:rPr>
          <w:rFonts w:ascii="Calibri" w:hAnsi="Calibri" w:cs="Calibri"/>
        </w:rPr>
        <w:t xml:space="preserve">If a person suspects that </w:t>
      </w:r>
      <w:r w:rsidR="000671E3" w:rsidRPr="003255B9">
        <w:rPr>
          <w:rFonts w:ascii="Calibri" w:hAnsi="Calibri" w:cs="Calibri"/>
        </w:rPr>
        <w:t xml:space="preserve">a </w:t>
      </w:r>
      <w:r w:rsidR="00190BAB">
        <w:rPr>
          <w:rFonts w:ascii="Calibri" w:hAnsi="Calibri" w:cs="Calibri"/>
        </w:rPr>
        <w:t xml:space="preserve">director or another </w:t>
      </w:r>
      <w:r w:rsidR="000671E3">
        <w:rPr>
          <w:rFonts w:ascii="Calibri" w:hAnsi="Calibri" w:cs="Calibri"/>
        </w:rPr>
        <w:t xml:space="preserve">person </w:t>
      </w:r>
      <w:r w:rsidR="000671E3" w:rsidRPr="003255B9">
        <w:rPr>
          <w:rFonts w:ascii="Calibri" w:hAnsi="Calibri" w:cs="Calibri"/>
        </w:rPr>
        <w:t>has</w:t>
      </w:r>
      <w:r w:rsidRPr="003255B9">
        <w:rPr>
          <w:rFonts w:ascii="Calibri" w:hAnsi="Calibri" w:cs="Calibri"/>
        </w:rPr>
        <w:t xml:space="preserve"> failed to disclose a conflict of interest, they must notify the </w:t>
      </w:r>
      <w:r w:rsidR="008833E2" w:rsidRPr="003255B9">
        <w:rPr>
          <w:rFonts w:ascii="Calibri" w:hAnsi="Calibri" w:cs="Calibri"/>
        </w:rPr>
        <w:t xml:space="preserve">Chair of the </w:t>
      </w:r>
      <w:r w:rsidR="00FC19F2" w:rsidRPr="003255B9">
        <w:rPr>
          <w:rFonts w:ascii="Calibri" w:hAnsi="Calibri" w:cs="Calibri"/>
        </w:rPr>
        <w:t>Boar</w:t>
      </w:r>
      <w:r w:rsidR="00FC19F2">
        <w:rPr>
          <w:rFonts w:ascii="Calibri" w:hAnsi="Calibri" w:cs="Calibri"/>
        </w:rPr>
        <w:t>d.</w:t>
      </w:r>
      <w:r w:rsidRPr="003255B9">
        <w:rPr>
          <w:rFonts w:ascii="Calibri" w:hAnsi="Calibri" w:cs="Calibri"/>
        </w:rPr>
        <w:t xml:space="preserve"> </w:t>
      </w:r>
    </w:p>
    <w:p w14:paraId="1CA2E4FB" w14:textId="77777777" w:rsidR="00941E68" w:rsidRPr="003255B9" w:rsidRDefault="00941E68" w:rsidP="003255B9">
      <w:pPr>
        <w:spacing w:after="0" w:line="276" w:lineRule="auto"/>
        <w:rPr>
          <w:rFonts w:ascii="Calibri" w:hAnsi="Calibri" w:cs="Calibri"/>
          <w:b/>
          <w:bCs/>
        </w:rPr>
      </w:pPr>
    </w:p>
    <w:p w14:paraId="2533FC5F" w14:textId="264ABF8A" w:rsidR="00FE49F7" w:rsidRPr="003255B9" w:rsidRDefault="00FE49F7" w:rsidP="003255B9">
      <w:pPr>
        <w:spacing w:after="0" w:line="276" w:lineRule="auto"/>
        <w:rPr>
          <w:rFonts w:ascii="Calibri" w:hAnsi="Calibri" w:cs="Calibri"/>
          <w:b/>
          <w:bCs/>
        </w:rPr>
      </w:pPr>
      <w:r w:rsidRPr="003255B9">
        <w:rPr>
          <w:rFonts w:ascii="Calibri" w:hAnsi="Calibri" w:cs="Calibri"/>
          <w:b/>
          <w:bCs/>
        </w:rPr>
        <w:t xml:space="preserve">Contacts </w:t>
      </w:r>
    </w:p>
    <w:p w14:paraId="61194E6A" w14:textId="6EB2D7E1" w:rsidR="00FE49F7" w:rsidRPr="003255B9" w:rsidRDefault="00FE49F7" w:rsidP="003255B9">
      <w:pPr>
        <w:spacing w:after="0" w:line="276" w:lineRule="auto"/>
        <w:rPr>
          <w:rFonts w:ascii="Calibri" w:hAnsi="Calibri" w:cs="Calibri"/>
        </w:rPr>
      </w:pPr>
      <w:r w:rsidRPr="003255B9">
        <w:rPr>
          <w:rFonts w:ascii="Calibri" w:hAnsi="Calibri" w:cs="Calibri"/>
        </w:rPr>
        <w:t xml:space="preserve">For questions about this policy, contact the </w:t>
      </w:r>
      <w:r w:rsidR="008833E2" w:rsidRPr="003255B9">
        <w:rPr>
          <w:rFonts w:ascii="Calibri" w:hAnsi="Calibri" w:cs="Calibri"/>
        </w:rPr>
        <w:t xml:space="preserve">Company Secretary who maintains the Register of Interests. </w:t>
      </w:r>
    </w:p>
    <w:p w14:paraId="45219F27" w14:textId="77777777" w:rsidR="00FC19F2" w:rsidRDefault="00FC19F2" w:rsidP="00FC19F2">
      <w:pPr>
        <w:autoSpaceDE w:val="0"/>
        <w:autoSpaceDN w:val="0"/>
        <w:adjustRightInd w:val="0"/>
        <w:spacing w:after="0" w:line="276" w:lineRule="auto"/>
        <w:rPr>
          <w:rFonts w:ascii="Calibri" w:eastAsia="Times New Roman" w:hAnsi="Calibri" w:cs="Calibri"/>
        </w:rPr>
      </w:pPr>
    </w:p>
    <w:p w14:paraId="35E387F7" w14:textId="77777777" w:rsidR="00FC19F2" w:rsidRDefault="00FC19F2" w:rsidP="00FC19F2">
      <w:pPr>
        <w:spacing w:line="276" w:lineRule="auto"/>
        <w:rPr>
          <w:rFonts w:ascii="Calibri" w:eastAsia="Times New Roman" w:hAnsi="Calibri" w:cs="Calibri"/>
          <w:bCs/>
          <w:caps/>
          <w:spacing w:val="5"/>
          <w:lang w:eastAsia="en-GB"/>
        </w:rPr>
      </w:pPr>
      <w:r>
        <w:rPr>
          <w:rFonts w:ascii="Calibri" w:eastAsia="Times New Roman" w:hAnsi="Calibri" w:cs="Calibri"/>
          <w:bCs/>
          <w:caps/>
          <w:spacing w:val="5"/>
          <w:lang w:eastAsia="en-GB"/>
        </w:rPr>
        <w:t>The Tyrone Guthrie Centre at Annaghmakerrig CLG</w:t>
      </w:r>
    </w:p>
    <w:p w14:paraId="74E3DEAD" w14:textId="77777777" w:rsidR="00FC19F2" w:rsidRPr="00A36554" w:rsidRDefault="00FC19F2" w:rsidP="00FC19F2">
      <w:pPr>
        <w:spacing w:line="276" w:lineRule="auto"/>
        <w:rPr>
          <w:rFonts w:ascii="Calibri" w:eastAsia="Times New Roman" w:hAnsi="Calibri" w:cs="Calibri"/>
          <w:bCs/>
          <w:caps/>
          <w:spacing w:val="5"/>
          <w:lang w:eastAsia="en-GB"/>
        </w:rPr>
      </w:pPr>
      <w:r w:rsidRPr="00A36554">
        <w:rPr>
          <w:rFonts w:ascii="Calibri" w:eastAsia="Times New Roman" w:hAnsi="Calibri" w:cs="Calibri"/>
          <w:bCs/>
          <w:caps/>
          <w:spacing w:val="5"/>
          <w:lang w:eastAsia="en-GB"/>
        </w:rPr>
        <w:t xml:space="preserve">COMPANIES REGISTRATION OFFICE NUMBER </w:t>
      </w:r>
      <w:r w:rsidRPr="00A36554">
        <w:rPr>
          <w:rFonts w:ascii="Calibri" w:eastAsia="Times New Roman" w:hAnsi="Calibri" w:cs="Calibri"/>
          <w:bCs/>
          <w:lang w:eastAsia="en-GB"/>
        </w:rPr>
        <w:t>76333</w:t>
      </w:r>
      <w:r w:rsidRPr="00A36554">
        <w:rPr>
          <w:rFonts w:ascii="Calibri" w:eastAsia="Times New Roman" w:hAnsi="Calibri" w:cs="Calibri"/>
          <w:bCs/>
          <w:caps/>
          <w:spacing w:val="5"/>
          <w:lang w:eastAsia="en-GB"/>
        </w:rPr>
        <w:t xml:space="preserve"> </w:t>
      </w:r>
    </w:p>
    <w:p w14:paraId="64E28BC8" w14:textId="77777777" w:rsidR="00FC19F2" w:rsidRPr="00A36554" w:rsidRDefault="00FC19F2" w:rsidP="00FC19F2">
      <w:pPr>
        <w:spacing w:line="276" w:lineRule="auto"/>
        <w:rPr>
          <w:rFonts w:ascii="Calibri" w:eastAsia="Times New Roman" w:hAnsi="Calibri" w:cs="Calibri"/>
          <w:bCs/>
          <w:lang w:eastAsia="en-GB"/>
        </w:rPr>
      </w:pPr>
      <w:r w:rsidRPr="00A36554">
        <w:rPr>
          <w:rFonts w:ascii="Calibri" w:eastAsia="Times New Roman" w:hAnsi="Calibri" w:cs="Calibri"/>
          <w:bCs/>
          <w:caps/>
          <w:spacing w:val="5"/>
          <w:lang w:eastAsia="en-GB"/>
        </w:rPr>
        <w:t xml:space="preserve">CHY (REVENUE) NUMBER </w:t>
      </w:r>
      <w:r w:rsidRPr="00A36554">
        <w:rPr>
          <w:rFonts w:ascii="Calibri" w:eastAsia="Times New Roman" w:hAnsi="Calibri" w:cs="Calibri"/>
          <w:bCs/>
          <w:lang w:eastAsia="en-GB"/>
        </w:rPr>
        <w:t xml:space="preserve">6248, </w:t>
      </w:r>
    </w:p>
    <w:p w14:paraId="62195816" w14:textId="77777777" w:rsidR="00FC19F2" w:rsidRDefault="00FC19F2" w:rsidP="00FC19F2">
      <w:pPr>
        <w:autoSpaceDE w:val="0"/>
        <w:autoSpaceDN w:val="0"/>
        <w:adjustRightInd w:val="0"/>
        <w:spacing w:after="0" w:line="276" w:lineRule="auto"/>
        <w:rPr>
          <w:rFonts w:ascii="Calibri" w:eastAsia="Times New Roman" w:hAnsi="Calibri" w:cs="Calibri"/>
        </w:rPr>
      </w:pPr>
      <w:r w:rsidRPr="00A36554">
        <w:rPr>
          <w:rFonts w:ascii="Calibri" w:eastAsia="Times New Roman" w:hAnsi="Calibri" w:cs="Calibri"/>
          <w:bCs/>
          <w:lang w:eastAsia="en-GB"/>
        </w:rPr>
        <w:t>RCN 20010898</w:t>
      </w:r>
    </w:p>
    <w:p w14:paraId="01553B6F" w14:textId="77777777" w:rsidR="00FC19F2" w:rsidRPr="007B1545" w:rsidRDefault="00FC19F2" w:rsidP="00FC19F2">
      <w:pPr>
        <w:spacing w:line="276" w:lineRule="auto"/>
        <w:rPr>
          <w:rFonts w:ascii="Calibri" w:hAnsi="Calibri" w:cs="Calibri"/>
        </w:rPr>
      </w:pPr>
    </w:p>
    <w:tbl>
      <w:tblPr>
        <w:tblStyle w:val="TableGrid"/>
        <w:tblW w:w="9741" w:type="dxa"/>
        <w:tblInd w:w="-5" w:type="dxa"/>
        <w:tblLook w:val="04A0" w:firstRow="1" w:lastRow="0" w:firstColumn="1" w:lastColumn="0" w:noHBand="0" w:noVBand="1"/>
      </w:tblPr>
      <w:tblGrid>
        <w:gridCol w:w="3119"/>
        <w:gridCol w:w="3164"/>
        <w:gridCol w:w="3458"/>
      </w:tblGrid>
      <w:tr w:rsidR="00FC19F2" w:rsidRPr="003255B9" w14:paraId="1C3FCE36" w14:textId="77777777" w:rsidTr="00CE38B5">
        <w:tc>
          <w:tcPr>
            <w:tcW w:w="3119" w:type="dxa"/>
          </w:tcPr>
          <w:p w14:paraId="513144BE" w14:textId="77777777" w:rsidR="00E05C99" w:rsidRDefault="00E05C99" w:rsidP="004F17CD">
            <w:pPr>
              <w:spacing w:line="276" w:lineRule="auto"/>
              <w:rPr>
                <w:rFonts w:ascii="Calibri" w:hAnsi="Calibri" w:cs="Calibri"/>
                <w:bCs/>
              </w:rPr>
            </w:pPr>
            <w:r w:rsidRPr="003255B9">
              <w:rPr>
                <w:rFonts w:ascii="Calibri" w:hAnsi="Calibri" w:cs="Calibri"/>
                <w:bCs/>
              </w:rPr>
              <w:t>Version 1,</w:t>
            </w:r>
          </w:p>
          <w:p w14:paraId="14B58484" w14:textId="0E69C198" w:rsidR="00FC19F2" w:rsidRPr="003255B9" w:rsidRDefault="00F23475" w:rsidP="004F17CD">
            <w:pPr>
              <w:spacing w:line="276" w:lineRule="auto"/>
              <w:rPr>
                <w:rFonts w:ascii="Calibri" w:hAnsi="Calibri" w:cs="Calibri"/>
                <w:b/>
              </w:rPr>
            </w:pPr>
            <w:r>
              <w:rPr>
                <w:rFonts w:ascii="Calibri" w:hAnsi="Calibri" w:cs="Calibri"/>
                <w:bCs/>
              </w:rPr>
              <w:t xml:space="preserve">Drafted </w:t>
            </w:r>
            <w:r w:rsidR="00E05C99" w:rsidRPr="003255B9">
              <w:rPr>
                <w:rFonts w:ascii="Calibri" w:hAnsi="Calibri" w:cs="Calibri"/>
                <w:bCs/>
              </w:rPr>
              <w:t>Feb</w:t>
            </w:r>
            <w:r w:rsidR="00E05C99">
              <w:rPr>
                <w:rFonts w:ascii="Calibri" w:hAnsi="Calibri" w:cs="Calibri"/>
                <w:bCs/>
              </w:rPr>
              <w:t xml:space="preserve">ruary </w:t>
            </w:r>
            <w:r w:rsidR="00E05C99" w:rsidRPr="003255B9">
              <w:rPr>
                <w:rFonts w:ascii="Calibri" w:hAnsi="Calibri" w:cs="Calibri"/>
                <w:bCs/>
              </w:rPr>
              <w:t>2026</w:t>
            </w:r>
          </w:p>
        </w:tc>
        <w:tc>
          <w:tcPr>
            <w:tcW w:w="3164" w:type="dxa"/>
          </w:tcPr>
          <w:p w14:paraId="12A96E15" w14:textId="023E5FD9" w:rsidR="00FC19F2" w:rsidRPr="003255B9" w:rsidRDefault="00A63752" w:rsidP="004F17CD">
            <w:pPr>
              <w:autoSpaceDE w:val="0"/>
              <w:autoSpaceDN w:val="0"/>
              <w:adjustRightInd w:val="0"/>
              <w:spacing w:line="276" w:lineRule="auto"/>
              <w:rPr>
                <w:rFonts w:ascii="Calibri" w:eastAsia="Times New Roman" w:hAnsi="Calibri" w:cs="Calibri"/>
              </w:rPr>
            </w:pPr>
            <w:r>
              <w:rPr>
                <w:rFonts w:ascii="Calibri" w:eastAsia="Times New Roman" w:hAnsi="Calibri" w:cs="Calibri"/>
              </w:rPr>
              <w:t>Reviewed</w:t>
            </w:r>
            <w:r w:rsidR="00AB4784">
              <w:rPr>
                <w:rFonts w:ascii="Calibri" w:eastAsia="Times New Roman" w:hAnsi="Calibri" w:cs="Calibri"/>
              </w:rPr>
              <w:t xml:space="preserve"> </w:t>
            </w:r>
            <w:proofErr w:type="gramStart"/>
            <w:r w:rsidR="00AB4784">
              <w:rPr>
                <w:rFonts w:ascii="Calibri" w:eastAsia="Times New Roman" w:hAnsi="Calibri" w:cs="Calibri"/>
              </w:rPr>
              <w:t>at</w:t>
            </w:r>
            <w:proofErr w:type="gramEnd"/>
            <w:r w:rsidR="00AB4784">
              <w:rPr>
                <w:rFonts w:ascii="Calibri" w:eastAsia="Times New Roman" w:hAnsi="Calibri" w:cs="Calibri"/>
              </w:rPr>
              <w:t xml:space="preserve"> </w:t>
            </w:r>
            <w:r w:rsidR="00E05C99" w:rsidRPr="003255B9">
              <w:rPr>
                <w:rFonts w:ascii="Calibri" w:eastAsia="Times New Roman" w:hAnsi="Calibri" w:cs="Calibri"/>
              </w:rPr>
              <w:t>2 March 2026 Governance Review</w:t>
            </w:r>
          </w:p>
        </w:tc>
        <w:tc>
          <w:tcPr>
            <w:tcW w:w="3458" w:type="dxa"/>
          </w:tcPr>
          <w:p w14:paraId="08F0E2F7" w14:textId="62300BA2" w:rsidR="00FC19F2" w:rsidRPr="003255B9" w:rsidRDefault="00FC19F2" w:rsidP="004F17CD">
            <w:pPr>
              <w:autoSpaceDE w:val="0"/>
              <w:autoSpaceDN w:val="0"/>
              <w:adjustRightInd w:val="0"/>
              <w:spacing w:line="276" w:lineRule="auto"/>
              <w:rPr>
                <w:rFonts w:ascii="Calibri" w:eastAsia="Times New Roman" w:hAnsi="Calibri" w:cs="Calibri"/>
              </w:rPr>
            </w:pPr>
          </w:p>
        </w:tc>
      </w:tr>
      <w:tr w:rsidR="00347681" w:rsidRPr="003255B9" w14:paraId="5EEF719C" w14:textId="77777777" w:rsidTr="00C33AF8">
        <w:trPr>
          <w:trHeight w:val="661"/>
        </w:trPr>
        <w:tc>
          <w:tcPr>
            <w:tcW w:w="3119" w:type="dxa"/>
          </w:tcPr>
          <w:p w14:paraId="189A57DC" w14:textId="77777777" w:rsidR="00347681" w:rsidRPr="00995FFA" w:rsidRDefault="00347681" w:rsidP="004F17CD">
            <w:pPr>
              <w:spacing w:line="276" w:lineRule="auto"/>
              <w:rPr>
                <w:rFonts w:ascii="Calibri" w:hAnsi="Calibri" w:cs="Calibri"/>
                <w:b/>
              </w:rPr>
            </w:pPr>
            <w:r w:rsidRPr="00995FFA">
              <w:rPr>
                <w:rFonts w:ascii="Calibri" w:hAnsi="Calibri" w:cs="Calibri"/>
                <w:b/>
              </w:rPr>
              <w:t xml:space="preserve">Version 2 </w:t>
            </w:r>
          </w:p>
          <w:p w14:paraId="5895C3C8" w14:textId="31765D16" w:rsidR="00160C9B" w:rsidRPr="00995FFA" w:rsidRDefault="00160C9B" w:rsidP="004F17CD">
            <w:pPr>
              <w:spacing w:line="276" w:lineRule="auto"/>
              <w:rPr>
                <w:rFonts w:ascii="Calibri" w:hAnsi="Calibri" w:cs="Calibri"/>
                <w:b/>
              </w:rPr>
            </w:pPr>
            <w:r w:rsidRPr="00995FFA">
              <w:rPr>
                <w:rFonts w:ascii="Calibri" w:hAnsi="Calibri" w:cs="Calibri"/>
                <w:b/>
              </w:rPr>
              <w:t>Updated April</w:t>
            </w:r>
            <w:r w:rsidR="00AD35B0" w:rsidRPr="00995FFA">
              <w:rPr>
                <w:rFonts w:ascii="Calibri" w:hAnsi="Calibri" w:cs="Calibri"/>
                <w:b/>
              </w:rPr>
              <w:t>/May</w:t>
            </w:r>
            <w:r w:rsidRPr="00995FFA">
              <w:rPr>
                <w:rFonts w:ascii="Calibri" w:hAnsi="Calibri" w:cs="Calibri"/>
                <w:b/>
              </w:rPr>
              <w:t xml:space="preserve"> 2026</w:t>
            </w:r>
          </w:p>
          <w:p w14:paraId="308DBCBD" w14:textId="7FB05C33" w:rsidR="00347681" w:rsidRPr="003255B9" w:rsidRDefault="00347681" w:rsidP="004F17CD">
            <w:pPr>
              <w:spacing w:line="276" w:lineRule="auto"/>
              <w:rPr>
                <w:rFonts w:ascii="Calibri" w:hAnsi="Calibri" w:cs="Calibri"/>
                <w:bCs/>
              </w:rPr>
            </w:pPr>
          </w:p>
        </w:tc>
        <w:tc>
          <w:tcPr>
            <w:tcW w:w="3164" w:type="dxa"/>
          </w:tcPr>
          <w:p w14:paraId="488E5CED" w14:textId="38185137" w:rsidR="00347681" w:rsidRDefault="00347681" w:rsidP="004F17CD">
            <w:pPr>
              <w:autoSpaceDE w:val="0"/>
              <w:autoSpaceDN w:val="0"/>
              <w:adjustRightInd w:val="0"/>
              <w:spacing w:line="276" w:lineRule="auto"/>
              <w:rPr>
                <w:rFonts w:ascii="Calibri" w:eastAsia="Times New Roman" w:hAnsi="Calibri" w:cs="Calibri"/>
              </w:rPr>
            </w:pPr>
            <w:r>
              <w:rPr>
                <w:rFonts w:ascii="Calibri" w:eastAsia="Times New Roman" w:hAnsi="Calibri" w:cs="Calibri"/>
              </w:rPr>
              <w:t xml:space="preserve">Edits </w:t>
            </w:r>
          </w:p>
        </w:tc>
        <w:tc>
          <w:tcPr>
            <w:tcW w:w="3458" w:type="dxa"/>
          </w:tcPr>
          <w:p w14:paraId="188FC7C4" w14:textId="5E4F851D" w:rsidR="00347681" w:rsidRPr="003255B9" w:rsidRDefault="00F40262" w:rsidP="004F17CD">
            <w:pPr>
              <w:autoSpaceDE w:val="0"/>
              <w:autoSpaceDN w:val="0"/>
              <w:adjustRightInd w:val="0"/>
              <w:spacing w:line="276" w:lineRule="auto"/>
              <w:rPr>
                <w:rFonts w:ascii="Calibri" w:eastAsia="Times New Roman" w:hAnsi="Calibri" w:cs="Calibri"/>
              </w:rPr>
            </w:pPr>
            <w:r>
              <w:rPr>
                <w:rFonts w:ascii="Calibri" w:eastAsia="Times New Roman" w:hAnsi="Calibri" w:cs="Calibri"/>
              </w:rPr>
              <w:t>For sign</w:t>
            </w:r>
            <w:r w:rsidR="00AD35B0">
              <w:rPr>
                <w:rFonts w:ascii="Calibri" w:eastAsia="Times New Roman" w:hAnsi="Calibri" w:cs="Calibri"/>
              </w:rPr>
              <w:t xml:space="preserve">ing </w:t>
            </w:r>
            <w:proofErr w:type="gramStart"/>
            <w:r w:rsidR="00AD35B0">
              <w:rPr>
                <w:rFonts w:ascii="Calibri" w:eastAsia="Times New Roman" w:hAnsi="Calibri" w:cs="Calibri"/>
              </w:rPr>
              <w:t>at</w:t>
            </w:r>
            <w:proofErr w:type="gramEnd"/>
            <w:r w:rsidR="00AD35B0">
              <w:rPr>
                <w:rFonts w:ascii="Calibri" w:eastAsia="Times New Roman" w:hAnsi="Calibri" w:cs="Calibri"/>
              </w:rPr>
              <w:t xml:space="preserve"> 23 May</w:t>
            </w:r>
            <w:r>
              <w:rPr>
                <w:rFonts w:ascii="Calibri" w:eastAsia="Times New Roman" w:hAnsi="Calibri" w:cs="Calibri"/>
              </w:rPr>
              <w:t xml:space="preserve"> 2026 Board Meeting</w:t>
            </w:r>
          </w:p>
        </w:tc>
      </w:tr>
      <w:tr w:rsidR="00995FFA" w14:paraId="2D23E808" w14:textId="77777777" w:rsidTr="002B0BC0">
        <w:tc>
          <w:tcPr>
            <w:tcW w:w="3119" w:type="dxa"/>
            <w:shd w:val="clear" w:color="auto" w:fill="A5C9EB" w:themeFill="text2" w:themeFillTint="40"/>
          </w:tcPr>
          <w:p w14:paraId="35643229" w14:textId="3183DE3E" w:rsidR="00995FFA" w:rsidRDefault="00995FFA" w:rsidP="002B0BC0">
            <w:pPr>
              <w:spacing w:line="276" w:lineRule="auto"/>
              <w:rPr>
                <w:rFonts w:ascii="Calibri" w:hAnsi="Calibri" w:cs="Calibri"/>
                <w:b/>
              </w:rPr>
            </w:pPr>
            <w:r>
              <w:rPr>
                <w:rFonts w:ascii="Calibri" w:hAnsi="Calibri" w:cs="Calibri"/>
                <w:b/>
              </w:rPr>
              <w:t xml:space="preserve">Version 3/4, updated </w:t>
            </w:r>
            <w:r>
              <w:rPr>
                <w:rFonts w:ascii="Calibri" w:hAnsi="Calibri" w:cs="Calibri"/>
                <w:b/>
              </w:rPr>
              <w:t xml:space="preserve">May - </w:t>
            </w:r>
            <w:r>
              <w:rPr>
                <w:rFonts w:ascii="Calibri" w:hAnsi="Calibri" w:cs="Calibri"/>
                <w:b/>
              </w:rPr>
              <w:t>August 2026</w:t>
            </w:r>
          </w:p>
          <w:p w14:paraId="5FE52D01" w14:textId="77777777" w:rsidR="00995FFA" w:rsidRPr="003255B9" w:rsidRDefault="00995FFA" w:rsidP="002B0BC0">
            <w:pPr>
              <w:spacing w:line="276" w:lineRule="auto"/>
              <w:rPr>
                <w:rFonts w:ascii="Calibri" w:hAnsi="Calibri" w:cs="Calibri"/>
                <w:b/>
              </w:rPr>
            </w:pPr>
          </w:p>
        </w:tc>
        <w:tc>
          <w:tcPr>
            <w:tcW w:w="3164" w:type="dxa"/>
            <w:shd w:val="clear" w:color="auto" w:fill="A5C9EB" w:themeFill="text2" w:themeFillTint="40"/>
          </w:tcPr>
          <w:p w14:paraId="75FC5E98" w14:textId="77777777" w:rsidR="00995FFA" w:rsidRPr="003255B9" w:rsidRDefault="00995FFA" w:rsidP="002B0BC0">
            <w:pPr>
              <w:autoSpaceDE w:val="0"/>
              <w:autoSpaceDN w:val="0"/>
              <w:adjustRightInd w:val="0"/>
              <w:spacing w:line="276" w:lineRule="auto"/>
              <w:rPr>
                <w:rFonts w:ascii="Calibri" w:eastAsia="Times New Roman" w:hAnsi="Calibri" w:cs="Calibri"/>
              </w:rPr>
            </w:pPr>
            <w:r>
              <w:rPr>
                <w:rFonts w:ascii="Calibri" w:eastAsia="Times New Roman" w:hAnsi="Calibri" w:cs="Calibri"/>
              </w:rPr>
              <w:t>Edits</w:t>
            </w:r>
          </w:p>
        </w:tc>
        <w:tc>
          <w:tcPr>
            <w:tcW w:w="3458" w:type="dxa"/>
            <w:shd w:val="clear" w:color="auto" w:fill="A5C9EB" w:themeFill="text2" w:themeFillTint="40"/>
          </w:tcPr>
          <w:p w14:paraId="6DC5E840" w14:textId="77777777" w:rsidR="00995FFA" w:rsidRDefault="00995FFA" w:rsidP="002B0BC0">
            <w:pPr>
              <w:autoSpaceDE w:val="0"/>
              <w:autoSpaceDN w:val="0"/>
              <w:adjustRightInd w:val="0"/>
              <w:spacing w:line="276" w:lineRule="auto"/>
              <w:rPr>
                <w:rFonts w:ascii="Calibri" w:eastAsia="Times New Roman" w:hAnsi="Calibri" w:cs="Calibri"/>
              </w:rPr>
            </w:pPr>
            <w:r>
              <w:rPr>
                <w:rFonts w:ascii="Calibri" w:eastAsia="Times New Roman" w:hAnsi="Calibri" w:cs="Calibri"/>
              </w:rPr>
              <w:t xml:space="preserve">For approval </w:t>
            </w:r>
            <w:proofErr w:type="gramStart"/>
            <w:r>
              <w:rPr>
                <w:rFonts w:ascii="Calibri" w:eastAsia="Times New Roman" w:hAnsi="Calibri" w:cs="Calibri"/>
              </w:rPr>
              <w:t>at</w:t>
            </w:r>
            <w:proofErr w:type="gramEnd"/>
            <w:r>
              <w:rPr>
                <w:rFonts w:ascii="Calibri" w:eastAsia="Times New Roman" w:hAnsi="Calibri" w:cs="Calibri"/>
              </w:rPr>
              <w:t xml:space="preserve"> August 2026 </w:t>
            </w:r>
          </w:p>
          <w:p w14:paraId="5C6BC2FA" w14:textId="77777777" w:rsidR="00995FFA" w:rsidRDefault="00995FFA" w:rsidP="002B0BC0">
            <w:pPr>
              <w:autoSpaceDE w:val="0"/>
              <w:autoSpaceDN w:val="0"/>
              <w:adjustRightInd w:val="0"/>
              <w:spacing w:line="276" w:lineRule="auto"/>
              <w:rPr>
                <w:rFonts w:ascii="Calibri" w:eastAsia="Times New Roman" w:hAnsi="Calibri" w:cs="Calibri"/>
              </w:rPr>
            </w:pPr>
            <w:r>
              <w:rPr>
                <w:rFonts w:ascii="Calibri" w:eastAsia="Times New Roman" w:hAnsi="Calibri" w:cs="Calibri"/>
              </w:rPr>
              <w:t>Board Meeting</w:t>
            </w:r>
          </w:p>
        </w:tc>
      </w:tr>
    </w:tbl>
    <w:p w14:paraId="56D6B519" w14:textId="77777777" w:rsidR="00FC19F2" w:rsidRPr="003255B9" w:rsidRDefault="00FC19F2" w:rsidP="00FC19F2">
      <w:pPr>
        <w:autoSpaceDE w:val="0"/>
        <w:autoSpaceDN w:val="0"/>
        <w:adjustRightInd w:val="0"/>
        <w:spacing w:after="0" w:line="276" w:lineRule="auto"/>
        <w:rPr>
          <w:rFonts w:ascii="Calibri" w:eastAsia="Times New Roman" w:hAnsi="Calibri" w:cs="Calibri"/>
        </w:rPr>
      </w:pPr>
    </w:p>
    <w:p w14:paraId="05EE64DD" w14:textId="77777777" w:rsidR="00FC19F2" w:rsidRPr="003255B9" w:rsidRDefault="00FC19F2" w:rsidP="00FC19F2">
      <w:pPr>
        <w:spacing w:line="276" w:lineRule="auto"/>
        <w:rPr>
          <w:rFonts w:ascii="Calibri" w:eastAsia="Times New Roman" w:hAnsi="Calibri" w:cs="Calibri"/>
        </w:rPr>
      </w:pPr>
      <w:r w:rsidRPr="003255B9">
        <w:rPr>
          <w:rFonts w:ascii="Calibri" w:hAnsi="Calibri" w:cs="Calibri"/>
          <w:b/>
          <w:lang w:val="en-GB"/>
        </w:rPr>
        <w:t>Legal Disclaimer:</w:t>
      </w:r>
      <w:r w:rsidRPr="003255B9">
        <w:rPr>
          <w:rFonts w:ascii="Calibri" w:hAnsi="Calibri" w:cs="Calibri"/>
          <w:lang w:val="en-GB"/>
        </w:rPr>
        <w:t xml:space="preserve"> </w:t>
      </w:r>
      <w:r w:rsidRPr="003255B9">
        <w:rPr>
          <w:rFonts w:ascii="Calibri" w:hAnsi="Calibri" w:cs="Calibri"/>
          <w:b/>
          <w:lang w:val="en-US"/>
        </w:rPr>
        <w:br/>
      </w:r>
      <w:r w:rsidRPr="003255B9">
        <w:rPr>
          <w:rFonts w:ascii="Calibri" w:hAnsi="Calibri" w:cs="Calibri"/>
          <w:lang w:val="en-GB"/>
        </w:rPr>
        <w:t>This Code of Conduct has been prepared using the template is issued by the Charities Regulator under section 14(1)(i) of the Charities Act 2009, to encourage and facilitate the better administration and management of charitable organisations.</w:t>
      </w:r>
      <w:r>
        <w:rPr>
          <w:rFonts w:ascii="Calibri" w:hAnsi="Calibri" w:cs="Calibri"/>
          <w:lang w:val="en-GB"/>
        </w:rPr>
        <w:t xml:space="preserve"> Directors </w:t>
      </w:r>
      <w:r w:rsidRPr="003255B9">
        <w:rPr>
          <w:rFonts w:ascii="Calibri" w:hAnsi="Calibri" w:cs="Calibri"/>
          <w:lang w:val="en-GB"/>
        </w:rPr>
        <w:t xml:space="preserve">are recommended to </w:t>
      </w:r>
      <w:r w:rsidRPr="003255B9">
        <w:rPr>
          <w:rFonts w:ascii="Calibri" w:hAnsi="Calibri" w:cs="Calibri"/>
        </w:rPr>
        <w:t xml:space="preserve">consult the </w:t>
      </w:r>
      <w:r>
        <w:rPr>
          <w:rFonts w:ascii="Calibri" w:hAnsi="Calibri" w:cs="Calibri"/>
        </w:rPr>
        <w:t xml:space="preserve">Centre’s Constitution </w:t>
      </w:r>
      <w:r w:rsidRPr="003255B9">
        <w:rPr>
          <w:rFonts w:ascii="Calibri" w:hAnsi="Calibri" w:cs="Calibri"/>
        </w:rPr>
        <w:t>or to obtain their own independent legal advice where necessary.</w:t>
      </w:r>
    </w:p>
    <w:p w14:paraId="25A03187" w14:textId="77777777" w:rsidR="00FC19F2" w:rsidRDefault="00FC19F2" w:rsidP="00FC19F2">
      <w:pPr>
        <w:rPr>
          <w:rFonts w:ascii="Calibri" w:hAnsi="Calibri" w:cs="Calibri"/>
          <w:b/>
          <w:lang w:val="en-GB"/>
        </w:rPr>
      </w:pPr>
      <w:r>
        <w:rPr>
          <w:rFonts w:ascii="Calibri" w:hAnsi="Calibri" w:cs="Calibri"/>
          <w:b/>
          <w:lang w:val="en-GB"/>
        </w:rPr>
        <w:br w:type="page"/>
      </w:r>
    </w:p>
    <w:p w14:paraId="1B9BFCC8" w14:textId="77777777" w:rsidR="003255B9" w:rsidRPr="003255B9" w:rsidRDefault="003255B9" w:rsidP="003255B9">
      <w:pPr>
        <w:spacing w:line="276" w:lineRule="auto"/>
        <w:rPr>
          <w:rFonts w:ascii="Calibri" w:hAnsi="Calibri" w:cs="Calibri"/>
          <w:b/>
          <w:lang w:val="en-GB"/>
        </w:rPr>
      </w:pPr>
    </w:p>
    <w:p w14:paraId="64FD7066" w14:textId="2F3EFD61" w:rsidR="00E05C99" w:rsidRPr="00AA1510" w:rsidRDefault="005E3974" w:rsidP="00E05C99">
      <w:pPr>
        <w:spacing w:line="276" w:lineRule="auto"/>
        <w:rPr>
          <w:rFonts w:ascii="Calibri" w:hAnsi="Calibri" w:cs="Calibri"/>
          <w:lang w:val="en-US"/>
        </w:rPr>
      </w:pPr>
      <w:r w:rsidRPr="003255B9">
        <w:rPr>
          <w:rFonts w:ascii="Calibri" w:hAnsi="Calibri" w:cs="Calibri"/>
          <w:b/>
          <w:bCs/>
          <w:sz w:val="28"/>
          <w:szCs w:val="28"/>
        </w:rPr>
        <w:t xml:space="preserve">Register of </w:t>
      </w:r>
      <w:r w:rsidR="00941E68" w:rsidRPr="003255B9">
        <w:rPr>
          <w:rFonts w:ascii="Calibri" w:hAnsi="Calibri" w:cs="Calibri"/>
          <w:b/>
          <w:bCs/>
          <w:sz w:val="28"/>
          <w:szCs w:val="28"/>
        </w:rPr>
        <w:t>I</w:t>
      </w:r>
      <w:r w:rsidRPr="003255B9">
        <w:rPr>
          <w:rFonts w:ascii="Calibri" w:hAnsi="Calibri" w:cs="Calibri"/>
          <w:b/>
          <w:bCs/>
          <w:sz w:val="28"/>
          <w:szCs w:val="28"/>
        </w:rPr>
        <w:t>nterests</w:t>
      </w:r>
      <w:r w:rsidR="00B314EC" w:rsidRPr="003255B9">
        <w:rPr>
          <w:rFonts w:ascii="Calibri" w:hAnsi="Calibri" w:cs="Calibri"/>
          <w:b/>
          <w:bCs/>
          <w:sz w:val="28"/>
          <w:szCs w:val="28"/>
        </w:rPr>
        <w:br/>
      </w:r>
      <w:r w:rsidRPr="000C28A7">
        <w:rPr>
          <w:rFonts w:ascii="Calibri" w:hAnsi="Calibri" w:cs="Calibri"/>
          <w:b/>
          <w:bCs/>
          <w:lang w:val="en-US"/>
        </w:rPr>
        <w:t>The Tyrone Guthrie Centre at Annaghmakerrig CLG</w:t>
      </w:r>
      <w:r w:rsidR="00E05C99">
        <w:rPr>
          <w:rFonts w:ascii="Calibri" w:eastAsia="Times New Roman" w:hAnsi="Calibri" w:cs="Calibri"/>
          <w:bCs/>
          <w:caps/>
          <w:spacing w:val="5"/>
          <w:lang w:eastAsia="en-GB"/>
        </w:rPr>
        <w:t xml:space="preserve"> </w:t>
      </w:r>
      <w:r w:rsidR="00E05C99" w:rsidRPr="000C28A7">
        <w:rPr>
          <w:rFonts w:ascii="Calibri" w:hAnsi="Calibri" w:cs="Calibri"/>
          <w:lang w:val="en-US"/>
        </w:rPr>
        <w:t>(also referred to as “The Tyrone Guthrie Centre” and “The Centre”).</w:t>
      </w:r>
    </w:p>
    <w:p w14:paraId="69CDDBA8" w14:textId="77777777" w:rsidR="00E05C99" w:rsidRPr="00A36554" w:rsidRDefault="00E05C99" w:rsidP="00E05C99">
      <w:pPr>
        <w:spacing w:line="276" w:lineRule="auto"/>
        <w:rPr>
          <w:rFonts w:ascii="Calibri" w:eastAsia="Times New Roman" w:hAnsi="Calibri" w:cs="Calibri"/>
          <w:bCs/>
          <w:caps/>
          <w:spacing w:val="5"/>
          <w:lang w:eastAsia="en-GB"/>
        </w:rPr>
      </w:pPr>
      <w:r w:rsidRPr="00A36554">
        <w:rPr>
          <w:rFonts w:ascii="Calibri" w:eastAsia="Times New Roman" w:hAnsi="Calibri" w:cs="Calibri"/>
          <w:bCs/>
          <w:caps/>
          <w:spacing w:val="5"/>
          <w:lang w:eastAsia="en-GB"/>
        </w:rPr>
        <w:t xml:space="preserve">COMPANIES REGISTRATION OFFICE NUMBER </w:t>
      </w:r>
      <w:r w:rsidRPr="00A36554">
        <w:rPr>
          <w:rFonts w:ascii="Calibri" w:eastAsia="Times New Roman" w:hAnsi="Calibri" w:cs="Calibri"/>
          <w:bCs/>
          <w:lang w:eastAsia="en-GB"/>
        </w:rPr>
        <w:t>76333</w:t>
      </w:r>
      <w:r w:rsidRPr="00A36554">
        <w:rPr>
          <w:rFonts w:ascii="Calibri" w:eastAsia="Times New Roman" w:hAnsi="Calibri" w:cs="Calibri"/>
          <w:bCs/>
          <w:caps/>
          <w:spacing w:val="5"/>
          <w:lang w:eastAsia="en-GB"/>
        </w:rPr>
        <w:t xml:space="preserve"> </w:t>
      </w:r>
    </w:p>
    <w:p w14:paraId="1970BDBC" w14:textId="77777777" w:rsidR="00E05C99" w:rsidRPr="00A36554" w:rsidRDefault="00E05C99" w:rsidP="00E05C99">
      <w:pPr>
        <w:spacing w:line="276" w:lineRule="auto"/>
        <w:rPr>
          <w:rFonts w:ascii="Calibri" w:eastAsia="Times New Roman" w:hAnsi="Calibri" w:cs="Calibri"/>
          <w:bCs/>
          <w:lang w:eastAsia="en-GB"/>
        </w:rPr>
      </w:pPr>
      <w:r w:rsidRPr="00A36554">
        <w:rPr>
          <w:rFonts w:ascii="Calibri" w:eastAsia="Times New Roman" w:hAnsi="Calibri" w:cs="Calibri"/>
          <w:bCs/>
          <w:caps/>
          <w:spacing w:val="5"/>
          <w:lang w:eastAsia="en-GB"/>
        </w:rPr>
        <w:t xml:space="preserve">CHY (REVENUE) NUMBER </w:t>
      </w:r>
      <w:r w:rsidRPr="00A36554">
        <w:rPr>
          <w:rFonts w:ascii="Calibri" w:eastAsia="Times New Roman" w:hAnsi="Calibri" w:cs="Calibri"/>
          <w:bCs/>
          <w:lang w:eastAsia="en-GB"/>
        </w:rPr>
        <w:t xml:space="preserve">6248, </w:t>
      </w:r>
    </w:p>
    <w:p w14:paraId="6C8C8D32" w14:textId="074232B8" w:rsidR="005E3974" w:rsidRPr="00C33AF8" w:rsidRDefault="00E05C99" w:rsidP="00C33AF8">
      <w:pPr>
        <w:spacing w:line="276" w:lineRule="auto"/>
        <w:rPr>
          <w:rFonts w:ascii="Calibri" w:hAnsi="Calibri" w:cs="Calibri"/>
          <w:b/>
          <w:bCs/>
        </w:rPr>
      </w:pPr>
      <w:r w:rsidRPr="00A36554">
        <w:rPr>
          <w:rFonts w:ascii="Calibri" w:eastAsia="Times New Roman" w:hAnsi="Calibri" w:cs="Calibri"/>
          <w:bCs/>
          <w:lang w:eastAsia="en-GB"/>
        </w:rPr>
        <w:t>RCN 20010898</w:t>
      </w:r>
    </w:p>
    <w:tbl>
      <w:tblPr>
        <w:tblStyle w:val="TableGrid"/>
        <w:tblW w:w="0" w:type="auto"/>
        <w:tblLook w:val="04A0" w:firstRow="1" w:lastRow="0" w:firstColumn="1" w:lastColumn="0" w:noHBand="0" w:noVBand="1"/>
      </w:tblPr>
      <w:tblGrid>
        <w:gridCol w:w="1947"/>
        <w:gridCol w:w="1450"/>
        <w:gridCol w:w="2268"/>
        <w:gridCol w:w="1418"/>
        <w:gridCol w:w="2653"/>
      </w:tblGrid>
      <w:tr w:rsidR="005E3974" w:rsidRPr="000C28A7" w14:paraId="09B4E9FA" w14:textId="77777777" w:rsidTr="00C33AF8">
        <w:tc>
          <w:tcPr>
            <w:tcW w:w="1947" w:type="dxa"/>
            <w:shd w:val="clear" w:color="auto" w:fill="A5C9EB" w:themeFill="text2" w:themeFillTint="40"/>
          </w:tcPr>
          <w:p w14:paraId="4326A2BB" w14:textId="2412E03C" w:rsidR="00941E68" w:rsidRPr="000C28A7" w:rsidRDefault="003255B9" w:rsidP="003255B9">
            <w:pPr>
              <w:spacing w:line="276" w:lineRule="auto"/>
              <w:rPr>
                <w:rFonts w:ascii="Calibri" w:hAnsi="Calibri" w:cs="Calibri"/>
                <w:b/>
                <w:bCs/>
                <w:lang w:val="en-US"/>
              </w:rPr>
            </w:pPr>
            <w:r w:rsidRPr="000C28A7">
              <w:rPr>
                <w:rFonts w:ascii="Calibri" w:hAnsi="Calibri" w:cs="Calibri"/>
                <w:b/>
                <w:bCs/>
                <w:lang w:val="en-US"/>
              </w:rPr>
              <w:t>Director</w:t>
            </w:r>
            <w:r w:rsidR="009D6374">
              <w:rPr>
                <w:rFonts w:ascii="Calibri" w:hAnsi="Calibri" w:cs="Calibri"/>
                <w:b/>
                <w:bCs/>
                <w:lang w:val="en-US"/>
              </w:rPr>
              <w:t>/External Committee</w:t>
            </w:r>
            <w:r w:rsidR="00F20837">
              <w:rPr>
                <w:rFonts w:ascii="Calibri" w:hAnsi="Calibri" w:cs="Calibri"/>
                <w:b/>
                <w:bCs/>
                <w:lang w:val="en-US"/>
              </w:rPr>
              <w:t xml:space="preserve"> Member</w:t>
            </w:r>
            <w:r w:rsidRPr="000C28A7">
              <w:rPr>
                <w:rFonts w:ascii="Calibri" w:hAnsi="Calibri" w:cs="Calibri"/>
                <w:b/>
                <w:bCs/>
                <w:lang w:val="en-US"/>
              </w:rPr>
              <w:t xml:space="preserve"> </w:t>
            </w:r>
            <w:r w:rsidR="005E3974" w:rsidRPr="000C28A7">
              <w:rPr>
                <w:rFonts w:ascii="Calibri" w:hAnsi="Calibri" w:cs="Calibri"/>
                <w:b/>
                <w:bCs/>
                <w:lang w:val="en-US"/>
              </w:rPr>
              <w:t xml:space="preserve">Name </w:t>
            </w:r>
          </w:p>
          <w:p w14:paraId="07A133A8" w14:textId="5034EE70" w:rsidR="00941E68" w:rsidRPr="000C28A7" w:rsidRDefault="00941E68" w:rsidP="003255B9">
            <w:pPr>
              <w:spacing w:line="276" w:lineRule="auto"/>
              <w:rPr>
                <w:rFonts w:ascii="Calibri" w:hAnsi="Calibri" w:cs="Calibri"/>
                <w:b/>
                <w:bCs/>
                <w:lang w:val="en-US"/>
              </w:rPr>
            </w:pPr>
            <w:r w:rsidRPr="000C28A7">
              <w:rPr>
                <w:rFonts w:ascii="Calibri" w:hAnsi="Calibri" w:cs="Calibri"/>
                <w:b/>
                <w:bCs/>
                <w:lang w:val="en-US"/>
              </w:rPr>
              <w:t>(</w:t>
            </w:r>
            <w:r w:rsidR="005E3974" w:rsidRPr="000C28A7">
              <w:rPr>
                <w:rFonts w:ascii="Calibri" w:hAnsi="Calibri" w:cs="Calibri"/>
                <w:b/>
                <w:bCs/>
                <w:lang w:val="en-US"/>
              </w:rPr>
              <w:t>Appointment date</w:t>
            </w:r>
            <w:r w:rsidRPr="000C28A7">
              <w:rPr>
                <w:rFonts w:ascii="Calibri" w:hAnsi="Calibri" w:cs="Calibri"/>
                <w:b/>
                <w:bCs/>
                <w:lang w:val="en-US"/>
              </w:rPr>
              <w:t xml:space="preserve"> for first entry)</w:t>
            </w:r>
          </w:p>
        </w:tc>
        <w:tc>
          <w:tcPr>
            <w:tcW w:w="1450" w:type="dxa"/>
            <w:shd w:val="clear" w:color="auto" w:fill="A5C9EB" w:themeFill="text2" w:themeFillTint="40"/>
          </w:tcPr>
          <w:p w14:paraId="4E477A04" w14:textId="4C6BD1E6" w:rsidR="005E3974" w:rsidRPr="000C28A7" w:rsidRDefault="005E3974" w:rsidP="003255B9">
            <w:pPr>
              <w:spacing w:line="276" w:lineRule="auto"/>
              <w:rPr>
                <w:rFonts w:ascii="Calibri" w:hAnsi="Calibri" w:cs="Calibri"/>
                <w:b/>
                <w:bCs/>
                <w:lang w:val="en-US"/>
              </w:rPr>
            </w:pPr>
            <w:r w:rsidRPr="000C28A7">
              <w:rPr>
                <w:rFonts w:ascii="Calibri" w:hAnsi="Calibri" w:cs="Calibri"/>
                <w:b/>
                <w:bCs/>
                <w:lang w:val="en-US"/>
              </w:rPr>
              <w:t>Date of disclosure</w:t>
            </w:r>
          </w:p>
        </w:tc>
        <w:tc>
          <w:tcPr>
            <w:tcW w:w="2268" w:type="dxa"/>
            <w:shd w:val="clear" w:color="auto" w:fill="A5C9EB" w:themeFill="text2" w:themeFillTint="40"/>
          </w:tcPr>
          <w:p w14:paraId="2720B7F5" w14:textId="20379E5F" w:rsidR="005E3974" w:rsidRPr="000C28A7" w:rsidRDefault="005E3974" w:rsidP="003255B9">
            <w:pPr>
              <w:spacing w:line="276" w:lineRule="auto"/>
              <w:rPr>
                <w:rFonts w:ascii="Calibri" w:hAnsi="Calibri" w:cs="Calibri"/>
                <w:b/>
                <w:bCs/>
                <w:lang w:val="en-US"/>
              </w:rPr>
            </w:pPr>
            <w:r w:rsidRPr="000C28A7">
              <w:rPr>
                <w:rFonts w:ascii="Calibri" w:hAnsi="Calibri" w:cs="Calibri"/>
                <w:b/>
                <w:bCs/>
                <w:lang w:val="en-US"/>
              </w:rPr>
              <w:t xml:space="preserve">Description of Interest </w:t>
            </w:r>
          </w:p>
        </w:tc>
        <w:tc>
          <w:tcPr>
            <w:tcW w:w="1418" w:type="dxa"/>
            <w:shd w:val="clear" w:color="auto" w:fill="A5C9EB" w:themeFill="text2" w:themeFillTint="40"/>
          </w:tcPr>
          <w:p w14:paraId="2D3DF6F0" w14:textId="1176DF1A" w:rsidR="005E3974" w:rsidRPr="000C28A7" w:rsidRDefault="00941E68" w:rsidP="003255B9">
            <w:pPr>
              <w:spacing w:line="276" w:lineRule="auto"/>
              <w:rPr>
                <w:rFonts w:ascii="Calibri" w:hAnsi="Calibri" w:cs="Calibri"/>
                <w:b/>
                <w:bCs/>
                <w:lang w:val="en-US"/>
              </w:rPr>
            </w:pPr>
            <w:r w:rsidRPr="000C28A7">
              <w:rPr>
                <w:rFonts w:ascii="Calibri" w:hAnsi="Calibri" w:cs="Calibri"/>
                <w:b/>
                <w:bCs/>
                <w:lang w:val="en-US"/>
              </w:rPr>
              <w:t xml:space="preserve">Date of </w:t>
            </w:r>
            <w:r w:rsidR="005E3974" w:rsidRPr="000C28A7">
              <w:rPr>
                <w:rFonts w:ascii="Calibri" w:hAnsi="Calibri" w:cs="Calibri"/>
                <w:b/>
                <w:bCs/>
                <w:lang w:val="en-US"/>
              </w:rPr>
              <w:t xml:space="preserve">Board notified of Interest </w:t>
            </w:r>
          </w:p>
        </w:tc>
        <w:tc>
          <w:tcPr>
            <w:tcW w:w="2653" w:type="dxa"/>
            <w:shd w:val="clear" w:color="auto" w:fill="A5C9EB" w:themeFill="text2" w:themeFillTint="40"/>
          </w:tcPr>
          <w:p w14:paraId="3D373339" w14:textId="43433B0D" w:rsidR="005E3974" w:rsidRPr="000C28A7" w:rsidRDefault="005E3974" w:rsidP="003255B9">
            <w:pPr>
              <w:spacing w:line="276" w:lineRule="auto"/>
              <w:rPr>
                <w:rFonts w:ascii="Calibri" w:hAnsi="Calibri" w:cs="Calibri"/>
                <w:b/>
                <w:bCs/>
                <w:lang w:val="en-US"/>
              </w:rPr>
            </w:pPr>
            <w:r w:rsidRPr="000C28A7">
              <w:rPr>
                <w:rFonts w:ascii="Calibri" w:hAnsi="Calibri" w:cs="Calibri"/>
                <w:b/>
                <w:bCs/>
                <w:lang w:val="en-US"/>
              </w:rPr>
              <w:t xml:space="preserve">Action agreed </w:t>
            </w:r>
          </w:p>
        </w:tc>
      </w:tr>
      <w:tr w:rsidR="005E3974" w:rsidRPr="000C28A7" w14:paraId="632E6F90" w14:textId="77777777" w:rsidTr="00C33AF8">
        <w:tc>
          <w:tcPr>
            <w:tcW w:w="1947" w:type="dxa"/>
          </w:tcPr>
          <w:p w14:paraId="7C80CE3E" w14:textId="77777777" w:rsidR="005E3974" w:rsidRPr="000C28A7" w:rsidRDefault="005E3974" w:rsidP="003255B9">
            <w:pPr>
              <w:spacing w:line="276" w:lineRule="auto"/>
              <w:rPr>
                <w:rFonts w:ascii="Calibri" w:hAnsi="Calibri" w:cs="Calibri"/>
                <w:lang w:val="en-US"/>
              </w:rPr>
            </w:pPr>
          </w:p>
        </w:tc>
        <w:tc>
          <w:tcPr>
            <w:tcW w:w="1450" w:type="dxa"/>
          </w:tcPr>
          <w:p w14:paraId="74752A17" w14:textId="77777777" w:rsidR="005E3974" w:rsidRPr="000C28A7" w:rsidRDefault="005E3974" w:rsidP="003255B9">
            <w:pPr>
              <w:spacing w:line="276" w:lineRule="auto"/>
              <w:rPr>
                <w:rFonts w:ascii="Calibri" w:hAnsi="Calibri" w:cs="Calibri"/>
                <w:lang w:val="en-US"/>
              </w:rPr>
            </w:pPr>
          </w:p>
        </w:tc>
        <w:tc>
          <w:tcPr>
            <w:tcW w:w="2268" w:type="dxa"/>
          </w:tcPr>
          <w:p w14:paraId="4DDCA113" w14:textId="77777777" w:rsidR="005E3974" w:rsidRPr="000C28A7" w:rsidRDefault="005E3974" w:rsidP="003255B9">
            <w:pPr>
              <w:spacing w:line="276" w:lineRule="auto"/>
              <w:rPr>
                <w:rFonts w:ascii="Calibri" w:hAnsi="Calibri" w:cs="Calibri"/>
                <w:lang w:val="en-US"/>
              </w:rPr>
            </w:pPr>
          </w:p>
        </w:tc>
        <w:tc>
          <w:tcPr>
            <w:tcW w:w="1418" w:type="dxa"/>
          </w:tcPr>
          <w:p w14:paraId="241C4553" w14:textId="77777777" w:rsidR="005E3974" w:rsidRPr="000C28A7" w:rsidRDefault="005E3974" w:rsidP="003255B9">
            <w:pPr>
              <w:spacing w:line="276" w:lineRule="auto"/>
              <w:rPr>
                <w:rFonts w:ascii="Calibri" w:hAnsi="Calibri" w:cs="Calibri"/>
                <w:lang w:val="en-US"/>
              </w:rPr>
            </w:pPr>
          </w:p>
        </w:tc>
        <w:tc>
          <w:tcPr>
            <w:tcW w:w="2653" w:type="dxa"/>
          </w:tcPr>
          <w:p w14:paraId="6B9C3872" w14:textId="77777777" w:rsidR="005E3974" w:rsidRPr="000C28A7" w:rsidRDefault="005E3974" w:rsidP="003255B9">
            <w:pPr>
              <w:spacing w:line="276" w:lineRule="auto"/>
              <w:rPr>
                <w:rFonts w:ascii="Calibri" w:hAnsi="Calibri" w:cs="Calibri"/>
                <w:lang w:val="en-US"/>
              </w:rPr>
            </w:pPr>
          </w:p>
        </w:tc>
      </w:tr>
      <w:tr w:rsidR="005E3974" w:rsidRPr="000C28A7" w14:paraId="3803E399" w14:textId="77777777" w:rsidTr="00C33AF8">
        <w:tc>
          <w:tcPr>
            <w:tcW w:w="1947" w:type="dxa"/>
          </w:tcPr>
          <w:p w14:paraId="077AD4C9" w14:textId="77777777" w:rsidR="005E3974" w:rsidRPr="000C28A7" w:rsidRDefault="005E3974" w:rsidP="003255B9">
            <w:pPr>
              <w:spacing w:line="276" w:lineRule="auto"/>
              <w:rPr>
                <w:rFonts w:ascii="Calibri" w:hAnsi="Calibri" w:cs="Calibri"/>
                <w:lang w:val="en-US"/>
              </w:rPr>
            </w:pPr>
          </w:p>
        </w:tc>
        <w:tc>
          <w:tcPr>
            <w:tcW w:w="1450" w:type="dxa"/>
          </w:tcPr>
          <w:p w14:paraId="0E41E4F6" w14:textId="77777777" w:rsidR="005E3974" w:rsidRPr="000C28A7" w:rsidRDefault="005E3974" w:rsidP="003255B9">
            <w:pPr>
              <w:spacing w:line="276" w:lineRule="auto"/>
              <w:rPr>
                <w:rFonts w:ascii="Calibri" w:hAnsi="Calibri" w:cs="Calibri"/>
                <w:lang w:val="en-US"/>
              </w:rPr>
            </w:pPr>
          </w:p>
        </w:tc>
        <w:tc>
          <w:tcPr>
            <w:tcW w:w="2268" w:type="dxa"/>
          </w:tcPr>
          <w:p w14:paraId="10F95EDA" w14:textId="77777777" w:rsidR="005E3974" w:rsidRPr="000C28A7" w:rsidRDefault="005E3974" w:rsidP="003255B9">
            <w:pPr>
              <w:spacing w:line="276" w:lineRule="auto"/>
              <w:rPr>
                <w:rFonts w:ascii="Calibri" w:hAnsi="Calibri" w:cs="Calibri"/>
                <w:lang w:val="en-US"/>
              </w:rPr>
            </w:pPr>
          </w:p>
        </w:tc>
        <w:tc>
          <w:tcPr>
            <w:tcW w:w="1418" w:type="dxa"/>
          </w:tcPr>
          <w:p w14:paraId="49B88E7D" w14:textId="77777777" w:rsidR="005E3974" w:rsidRPr="000C28A7" w:rsidRDefault="005E3974" w:rsidP="003255B9">
            <w:pPr>
              <w:spacing w:line="276" w:lineRule="auto"/>
              <w:rPr>
                <w:rFonts w:ascii="Calibri" w:hAnsi="Calibri" w:cs="Calibri"/>
                <w:lang w:val="en-US"/>
              </w:rPr>
            </w:pPr>
          </w:p>
        </w:tc>
        <w:tc>
          <w:tcPr>
            <w:tcW w:w="2653" w:type="dxa"/>
          </w:tcPr>
          <w:p w14:paraId="483F1B37" w14:textId="77777777" w:rsidR="005E3974" w:rsidRPr="000C28A7" w:rsidRDefault="005E3974" w:rsidP="003255B9">
            <w:pPr>
              <w:spacing w:line="276" w:lineRule="auto"/>
              <w:rPr>
                <w:rFonts w:ascii="Calibri" w:hAnsi="Calibri" w:cs="Calibri"/>
                <w:lang w:val="en-US"/>
              </w:rPr>
            </w:pPr>
          </w:p>
        </w:tc>
      </w:tr>
      <w:tr w:rsidR="005E3974" w:rsidRPr="000C28A7" w14:paraId="54A35600" w14:textId="77777777" w:rsidTr="00C33AF8">
        <w:tc>
          <w:tcPr>
            <w:tcW w:w="1947" w:type="dxa"/>
          </w:tcPr>
          <w:p w14:paraId="083F3D87" w14:textId="77777777" w:rsidR="005E3974" w:rsidRPr="000C28A7" w:rsidRDefault="005E3974" w:rsidP="003255B9">
            <w:pPr>
              <w:spacing w:line="276" w:lineRule="auto"/>
              <w:rPr>
                <w:rFonts w:ascii="Calibri" w:hAnsi="Calibri" w:cs="Calibri"/>
                <w:lang w:val="en-US"/>
              </w:rPr>
            </w:pPr>
          </w:p>
        </w:tc>
        <w:tc>
          <w:tcPr>
            <w:tcW w:w="1450" w:type="dxa"/>
          </w:tcPr>
          <w:p w14:paraId="7D280874" w14:textId="77777777" w:rsidR="005E3974" w:rsidRPr="000C28A7" w:rsidRDefault="005E3974" w:rsidP="003255B9">
            <w:pPr>
              <w:spacing w:line="276" w:lineRule="auto"/>
              <w:rPr>
                <w:rFonts w:ascii="Calibri" w:hAnsi="Calibri" w:cs="Calibri"/>
                <w:lang w:val="en-US"/>
              </w:rPr>
            </w:pPr>
          </w:p>
        </w:tc>
        <w:tc>
          <w:tcPr>
            <w:tcW w:w="2268" w:type="dxa"/>
          </w:tcPr>
          <w:p w14:paraId="03D954FD" w14:textId="77777777" w:rsidR="005E3974" w:rsidRPr="000C28A7" w:rsidRDefault="005E3974" w:rsidP="003255B9">
            <w:pPr>
              <w:spacing w:line="276" w:lineRule="auto"/>
              <w:rPr>
                <w:rFonts w:ascii="Calibri" w:hAnsi="Calibri" w:cs="Calibri"/>
                <w:lang w:val="en-US"/>
              </w:rPr>
            </w:pPr>
          </w:p>
        </w:tc>
        <w:tc>
          <w:tcPr>
            <w:tcW w:w="1418" w:type="dxa"/>
          </w:tcPr>
          <w:p w14:paraId="439E115A" w14:textId="77777777" w:rsidR="005E3974" w:rsidRPr="000C28A7" w:rsidRDefault="005E3974" w:rsidP="003255B9">
            <w:pPr>
              <w:spacing w:line="276" w:lineRule="auto"/>
              <w:rPr>
                <w:rFonts w:ascii="Calibri" w:hAnsi="Calibri" w:cs="Calibri"/>
                <w:lang w:val="en-US"/>
              </w:rPr>
            </w:pPr>
          </w:p>
        </w:tc>
        <w:tc>
          <w:tcPr>
            <w:tcW w:w="2653" w:type="dxa"/>
          </w:tcPr>
          <w:p w14:paraId="220C8051" w14:textId="77777777" w:rsidR="005E3974" w:rsidRPr="000C28A7" w:rsidRDefault="005E3974" w:rsidP="003255B9">
            <w:pPr>
              <w:spacing w:line="276" w:lineRule="auto"/>
              <w:rPr>
                <w:rFonts w:ascii="Calibri" w:hAnsi="Calibri" w:cs="Calibri"/>
                <w:lang w:val="en-US"/>
              </w:rPr>
            </w:pPr>
          </w:p>
        </w:tc>
      </w:tr>
      <w:tr w:rsidR="005E3974" w:rsidRPr="000C28A7" w14:paraId="1B6C32F4" w14:textId="77777777" w:rsidTr="00C33AF8">
        <w:tc>
          <w:tcPr>
            <w:tcW w:w="1947" w:type="dxa"/>
          </w:tcPr>
          <w:p w14:paraId="19272F25" w14:textId="77777777" w:rsidR="005E3974" w:rsidRPr="000C28A7" w:rsidRDefault="005E3974" w:rsidP="003255B9">
            <w:pPr>
              <w:spacing w:line="276" w:lineRule="auto"/>
              <w:rPr>
                <w:rFonts w:ascii="Calibri" w:hAnsi="Calibri" w:cs="Calibri"/>
                <w:lang w:val="en-US"/>
              </w:rPr>
            </w:pPr>
          </w:p>
        </w:tc>
        <w:tc>
          <w:tcPr>
            <w:tcW w:w="1450" w:type="dxa"/>
          </w:tcPr>
          <w:p w14:paraId="0F485C8F" w14:textId="77777777" w:rsidR="005E3974" w:rsidRPr="000C28A7" w:rsidRDefault="005E3974" w:rsidP="003255B9">
            <w:pPr>
              <w:spacing w:line="276" w:lineRule="auto"/>
              <w:rPr>
                <w:rFonts w:ascii="Calibri" w:hAnsi="Calibri" w:cs="Calibri"/>
                <w:lang w:val="en-US"/>
              </w:rPr>
            </w:pPr>
          </w:p>
        </w:tc>
        <w:tc>
          <w:tcPr>
            <w:tcW w:w="2268" w:type="dxa"/>
          </w:tcPr>
          <w:p w14:paraId="6613A3AD" w14:textId="77777777" w:rsidR="005E3974" w:rsidRPr="000C28A7" w:rsidRDefault="005E3974" w:rsidP="003255B9">
            <w:pPr>
              <w:spacing w:line="276" w:lineRule="auto"/>
              <w:rPr>
                <w:rFonts w:ascii="Calibri" w:hAnsi="Calibri" w:cs="Calibri"/>
                <w:lang w:val="en-US"/>
              </w:rPr>
            </w:pPr>
          </w:p>
        </w:tc>
        <w:tc>
          <w:tcPr>
            <w:tcW w:w="1418" w:type="dxa"/>
          </w:tcPr>
          <w:p w14:paraId="1A7B19DD" w14:textId="77777777" w:rsidR="005E3974" w:rsidRPr="000C28A7" w:rsidRDefault="005E3974" w:rsidP="003255B9">
            <w:pPr>
              <w:spacing w:line="276" w:lineRule="auto"/>
              <w:rPr>
                <w:rFonts w:ascii="Calibri" w:hAnsi="Calibri" w:cs="Calibri"/>
                <w:lang w:val="en-US"/>
              </w:rPr>
            </w:pPr>
          </w:p>
        </w:tc>
        <w:tc>
          <w:tcPr>
            <w:tcW w:w="2653" w:type="dxa"/>
          </w:tcPr>
          <w:p w14:paraId="7F9BE9FB" w14:textId="77777777" w:rsidR="005E3974" w:rsidRPr="000C28A7" w:rsidRDefault="005E3974" w:rsidP="003255B9">
            <w:pPr>
              <w:spacing w:line="276" w:lineRule="auto"/>
              <w:rPr>
                <w:rFonts w:ascii="Calibri" w:hAnsi="Calibri" w:cs="Calibri"/>
                <w:lang w:val="en-US"/>
              </w:rPr>
            </w:pPr>
          </w:p>
        </w:tc>
      </w:tr>
      <w:tr w:rsidR="005E3974" w:rsidRPr="000C28A7" w14:paraId="6E789700" w14:textId="77777777" w:rsidTr="00C33AF8">
        <w:tc>
          <w:tcPr>
            <w:tcW w:w="1947" w:type="dxa"/>
          </w:tcPr>
          <w:p w14:paraId="20EB7C5B" w14:textId="77777777" w:rsidR="005E3974" w:rsidRPr="000C28A7" w:rsidRDefault="005E3974" w:rsidP="003255B9">
            <w:pPr>
              <w:spacing w:line="276" w:lineRule="auto"/>
              <w:rPr>
                <w:rFonts w:ascii="Calibri" w:hAnsi="Calibri" w:cs="Calibri"/>
                <w:lang w:val="en-US"/>
              </w:rPr>
            </w:pPr>
          </w:p>
        </w:tc>
        <w:tc>
          <w:tcPr>
            <w:tcW w:w="1450" w:type="dxa"/>
          </w:tcPr>
          <w:p w14:paraId="050E6E01" w14:textId="77777777" w:rsidR="005E3974" w:rsidRPr="000C28A7" w:rsidRDefault="005E3974" w:rsidP="003255B9">
            <w:pPr>
              <w:spacing w:line="276" w:lineRule="auto"/>
              <w:rPr>
                <w:rFonts w:ascii="Calibri" w:hAnsi="Calibri" w:cs="Calibri"/>
                <w:lang w:val="en-US"/>
              </w:rPr>
            </w:pPr>
          </w:p>
        </w:tc>
        <w:tc>
          <w:tcPr>
            <w:tcW w:w="2268" w:type="dxa"/>
          </w:tcPr>
          <w:p w14:paraId="159EBFA8" w14:textId="77777777" w:rsidR="005E3974" w:rsidRPr="000C28A7" w:rsidRDefault="005E3974" w:rsidP="003255B9">
            <w:pPr>
              <w:spacing w:line="276" w:lineRule="auto"/>
              <w:rPr>
                <w:rFonts w:ascii="Calibri" w:hAnsi="Calibri" w:cs="Calibri"/>
                <w:lang w:val="en-US"/>
              </w:rPr>
            </w:pPr>
          </w:p>
        </w:tc>
        <w:tc>
          <w:tcPr>
            <w:tcW w:w="1418" w:type="dxa"/>
          </w:tcPr>
          <w:p w14:paraId="062B58B7" w14:textId="77777777" w:rsidR="005E3974" w:rsidRPr="000C28A7" w:rsidRDefault="005E3974" w:rsidP="003255B9">
            <w:pPr>
              <w:spacing w:line="276" w:lineRule="auto"/>
              <w:rPr>
                <w:rFonts w:ascii="Calibri" w:hAnsi="Calibri" w:cs="Calibri"/>
                <w:lang w:val="en-US"/>
              </w:rPr>
            </w:pPr>
          </w:p>
        </w:tc>
        <w:tc>
          <w:tcPr>
            <w:tcW w:w="2653" w:type="dxa"/>
          </w:tcPr>
          <w:p w14:paraId="47F71F4D" w14:textId="77777777" w:rsidR="005E3974" w:rsidRPr="000C28A7" w:rsidRDefault="005E3974" w:rsidP="003255B9">
            <w:pPr>
              <w:spacing w:line="276" w:lineRule="auto"/>
              <w:rPr>
                <w:rFonts w:ascii="Calibri" w:hAnsi="Calibri" w:cs="Calibri"/>
                <w:lang w:val="en-US"/>
              </w:rPr>
            </w:pPr>
          </w:p>
        </w:tc>
      </w:tr>
      <w:tr w:rsidR="00207E61" w:rsidRPr="000C28A7" w14:paraId="170D18DF" w14:textId="77777777" w:rsidTr="00C33AF8">
        <w:tc>
          <w:tcPr>
            <w:tcW w:w="1947" w:type="dxa"/>
          </w:tcPr>
          <w:p w14:paraId="25757F6B" w14:textId="77777777" w:rsidR="00207E61" w:rsidRPr="000C28A7" w:rsidRDefault="00207E61" w:rsidP="003255B9">
            <w:pPr>
              <w:spacing w:line="276" w:lineRule="auto"/>
              <w:rPr>
                <w:rFonts w:ascii="Calibri" w:hAnsi="Calibri" w:cs="Calibri"/>
                <w:lang w:val="en-US"/>
              </w:rPr>
            </w:pPr>
          </w:p>
        </w:tc>
        <w:tc>
          <w:tcPr>
            <w:tcW w:w="1450" w:type="dxa"/>
          </w:tcPr>
          <w:p w14:paraId="27A5F1EE" w14:textId="77777777" w:rsidR="00207E61" w:rsidRPr="000C28A7" w:rsidRDefault="00207E61" w:rsidP="003255B9">
            <w:pPr>
              <w:spacing w:line="276" w:lineRule="auto"/>
              <w:rPr>
                <w:rFonts w:ascii="Calibri" w:hAnsi="Calibri" w:cs="Calibri"/>
                <w:lang w:val="en-US"/>
              </w:rPr>
            </w:pPr>
          </w:p>
        </w:tc>
        <w:tc>
          <w:tcPr>
            <w:tcW w:w="2268" w:type="dxa"/>
          </w:tcPr>
          <w:p w14:paraId="243F0AEF" w14:textId="77777777" w:rsidR="00207E61" w:rsidRPr="000C28A7" w:rsidRDefault="00207E61" w:rsidP="003255B9">
            <w:pPr>
              <w:spacing w:line="276" w:lineRule="auto"/>
              <w:rPr>
                <w:rFonts w:ascii="Calibri" w:hAnsi="Calibri" w:cs="Calibri"/>
                <w:lang w:val="en-US"/>
              </w:rPr>
            </w:pPr>
          </w:p>
        </w:tc>
        <w:tc>
          <w:tcPr>
            <w:tcW w:w="1418" w:type="dxa"/>
          </w:tcPr>
          <w:p w14:paraId="219333A4" w14:textId="77777777" w:rsidR="00207E61" w:rsidRPr="000C28A7" w:rsidRDefault="00207E61" w:rsidP="003255B9">
            <w:pPr>
              <w:spacing w:line="276" w:lineRule="auto"/>
              <w:rPr>
                <w:rFonts w:ascii="Calibri" w:hAnsi="Calibri" w:cs="Calibri"/>
                <w:lang w:val="en-US"/>
              </w:rPr>
            </w:pPr>
          </w:p>
        </w:tc>
        <w:tc>
          <w:tcPr>
            <w:tcW w:w="2653" w:type="dxa"/>
          </w:tcPr>
          <w:p w14:paraId="2730D2A0" w14:textId="77777777" w:rsidR="00207E61" w:rsidRPr="000C28A7" w:rsidRDefault="00207E61" w:rsidP="003255B9">
            <w:pPr>
              <w:spacing w:line="276" w:lineRule="auto"/>
              <w:rPr>
                <w:rFonts w:ascii="Calibri" w:hAnsi="Calibri" w:cs="Calibri"/>
                <w:lang w:val="en-US"/>
              </w:rPr>
            </w:pPr>
          </w:p>
        </w:tc>
      </w:tr>
    </w:tbl>
    <w:p w14:paraId="795FFE23" w14:textId="77777777" w:rsidR="00D04A6E" w:rsidRPr="000C28A7" w:rsidRDefault="00D04A6E" w:rsidP="003255B9">
      <w:pPr>
        <w:spacing w:after="0" w:line="276" w:lineRule="auto"/>
        <w:rPr>
          <w:rFonts w:ascii="Calibri" w:hAnsi="Calibri" w:cs="Calibri"/>
          <w:lang w:val="en-US"/>
        </w:rPr>
      </w:pPr>
    </w:p>
    <w:p w14:paraId="71441273" w14:textId="620E8E23" w:rsidR="005E3974" w:rsidRPr="000C28A7" w:rsidRDefault="00941E68" w:rsidP="003255B9">
      <w:pPr>
        <w:spacing w:before="100" w:beforeAutospacing="1" w:after="0" w:line="276" w:lineRule="auto"/>
        <w:rPr>
          <w:rFonts w:ascii="Calibri" w:hAnsi="Calibri" w:cs="Calibri"/>
        </w:rPr>
      </w:pPr>
      <w:r w:rsidRPr="000C28A7">
        <w:rPr>
          <w:rFonts w:ascii="Calibri" w:hAnsi="Calibri" w:cs="Calibri"/>
        </w:rPr>
        <w:t>Register updated</w:t>
      </w:r>
    </w:p>
    <w:p w14:paraId="508ABD44" w14:textId="77777777" w:rsidR="000C28A7" w:rsidRPr="000C28A7" w:rsidRDefault="000C28A7" w:rsidP="003255B9">
      <w:pPr>
        <w:autoSpaceDE w:val="0"/>
        <w:autoSpaceDN w:val="0"/>
        <w:adjustRightInd w:val="0"/>
        <w:spacing w:after="0" w:line="276" w:lineRule="auto"/>
        <w:rPr>
          <w:rFonts w:ascii="Calibri" w:eastAsia="Times New Roman" w:hAnsi="Calibri" w:cs="Calibri"/>
        </w:rPr>
      </w:pPr>
    </w:p>
    <w:p w14:paraId="4AE8BB6D" w14:textId="3BD8A94D" w:rsidR="00941E68" w:rsidRPr="000C28A7" w:rsidRDefault="00941E68" w:rsidP="003255B9">
      <w:pPr>
        <w:autoSpaceDE w:val="0"/>
        <w:autoSpaceDN w:val="0"/>
        <w:adjustRightInd w:val="0"/>
        <w:spacing w:after="0" w:line="276" w:lineRule="auto"/>
        <w:rPr>
          <w:rFonts w:ascii="Calibri" w:eastAsia="Times New Roman" w:hAnsi="Calibri" w:cs="Calibri"/>
          <w:b/>
          <w:bCs/>
        </w:rPr>
      </w:pPr>
      <w:r w:rsidRPr="000C28A7">
        <w:rPr>
          <w:rFonts w:ascii="Calibri" w:eastAsia="Times New Roman" w:hAnsi="Calibri" w:cs="Calibri"/>
          <w:b/>
          <w:bCs/>
        </w:rPr>
        <w:t>Company Secretary</w:t>
      </w:r>
    </w:p>
    <w:p w14:paraId="3A19DDB1" w14:textId="77777777" w:rsidR="00B314EC" w:rsidRPr="000C28A7" w:rsidRDefault="00B314EC" w:rsidP="003255B9">
      <w:pPr>
        <w:autoSpaceDE w:val="0"/>
        <w:autoSpaceDN w:val="0"/>
        <w:adjustRightInd w:val="0"/>
        <w:spacing w:after="0" w:line="276" w:lineRule="auto"/>
        <w:rPr>
          <w:rFonts w:ascii="Calibri" w:eastAsia="Times New Roman" w:hAnsi="Calibri" w:cs="Calibri"/>
        </w:rPr>
      </w:pPr>
    </w:p>
    <w:p w14:paraId="30626331" w14:textId="77777777" w:rsidR="00F23475" w:rsidRPr="000C28A7" w:rsidRDefault="00F23475" w:rsidP="00F23475">
      <w:pPr>
        <w:autoSpaceDE w:val="0"/>
        <w:autoSpaceDN w:val="0"/>
        <w:adjustRightInd w:val="0"/>
        <w:spacing w:after="0" w:line="276" w:lineRule="auto"/>
        <w:rPr>
          <w:rFonts w:ascii="Calibri" w:eastAsia="Times New Roman" w:hAnsi="Calibri" w:cs="Calibri"/>
        </w:rPr>
      </w:pPr>
      <w:r w:rsidRPr="000C28A7">
        <w:rPr>
          <w:rFonts w:ascii="Calibri" w:eastAsia="Times New Roman" w:hAnsi="Calibri" w:cs="Calibri"/>
        </w:rPr>
        <w:t xml:space="preserve">Signed: </w:t>
      </w:r>
    </w:p>
    <w:p w14:paraId="7C634197" w14:textId="77777777" w:rsidR="00F23475" w:rsidRDefault="00F23475" w:rsidP="003255B9">
      <w:pPr>
        <w:autoSpaceDE w:val="0"/>
        <w:autoSpaceDN w:val="0"/>
        <w:adjustRightInd w:val="0"/>
        <w:spacing w:after="0" w:line="276" w:lineRule="auto"/>
        <w:rPr>
          <w:rFonts w:ascii="Calibri" w:eastAsia="Times New Roman" w:hAnsi="Calibri" w:cs="Calibri"/>
        </w:rPr>
      </w:pPr>
    </w:p>
    <w:p w14:paraId="70620702" w14:textId="6994613D" w:rsidR="00B314EC" w:rsidRPr="000C28A7" w:rsidRDefault="00B314EC" w:rsidP="003255B9">
      <w:pPr>
        <w:autoSpaceDE w:val="0"/>
        <w:autoSpaceDN w:val="0"/>
        <w:adjustRightInd w:val="0"/>
        <w:spacing w:after="0" w:line="276" w:lineRule="auto"/>
        <w:rPr>
          <w:rFonts w:ascii="Calibri" w:eastAsia="Times New Roman" w:hAnsi="Calibri" w:cs="Calibri"/>
        </w:rPr>
      </w:pPr>
      <w:r w:rsidRPr="000C28A7">
        <w:rPr>
          <w:rFonts w:ascii="Calibri" w:eastAsia="Times New Roman" w:hAnsi="Calibri" w:cs="Calibri"/>
        </w:rPr>
        <w:t>Name:</w:t>
      </w:r>
    </w:p>
    <w:p w14:paraId="57A8C199" w14:textId="77777777" w:rsidR="00941E68" w:rsidRPr="000C28A7" w:rsidRDefault="00941E68" w:rsidP="003255B9">
      <w:pPr>
        <w:autoSpaceDE w:val="0"/>
        <w:autoSpaceDN w:val="0"/>
        <w:adjustRightInd w:val="0"/>
        <w:spacing w:after="0" w:line="276" w:lineRule="auto"/>
        <w:rPr>
          <w:rFonts w:ascii="Calibri" w:eastAsia="Times New Roman" w:hAnsi="Calibri" w:cs="Calibri"/>
        </w:rPr>
      </w:pPr>
    </w:p>
    <w:p w14:paraId="1EC2AFA5" w14:textId="77777777" w:rsidR="00207E61" w:rsidRPr="000C28A7" w:rsidRDefault="00207E61" w:rsidP="00207E61">
      <w:pPr>
        <w:autoSpaceDE w:val="0"/>
        <w:autoSpaceDN w:val="0"/>
        <w:adjustRightInd w:val="0"/>
        <w:spacing w:after="0" w:line="276" w:lineRule="auto"/>
        <w:rPr>
          <w:rFonts w:ascii="Calibri" w:eastAsia="Times New Roman" w:hAnsi="Calibri" w:cs="Calibri"/>
        </w:rPr>
      </w:pPr>
      <w:r w:rsidRPr="000C28A7">
        <w:rPr>
          <w:rFonts w:ascii="Calibri" w:eastAsia="Times New Roman" w:hAnsi="Calibri" w:cs="Calibri"/>
        </w:rPr>
        <w:t>Date:</w:t>
      </w:r>
    </w:p>
    <w:p w14:paraId="738988B1" w14:textId="77777777" w:rsidR="00941E68" w:rsidRPr="000C28A7" w:rsidRDefault="00941E68" w:rsidP="003255B9">
      <w:pPr>
        <w:autoSpaceDE w:val="0"/>
        <w:autoSpaceDN w:val="0"/>
        <w:adjustRightInd w:val="0"/>
        <w:spacing w:after="0" w:line="276" w:lineRule="auto"/>
        <w:rPr>
          <w:rFonts w:ascii="Calibri" w:eastAsia="Times New Roman" w:hAnsi="Calibri" w:cs="Calibri"/>
        </w:rPr>
      </w:pPr>
    </w:p>
    <w:p w14:paraId="0AE9A8E6" w14:textId="77777777" w:rsidR="00941E68" w:rsidRPr="000C28A7" w:rsidRDefault="00941E68" w:rsidP="003255B9">
      <w:pPr>
        <w:autoSpaceDE w:val="0"/>
        <w:autoSpaceDN w:val="0"/>
        <w:adjustRightInd w:val="0"/>
        <w:spacing w:after="0" w:line="276" w:lineRule="auto"/>
        <w:rPr>
          <w:rFonts w:ascii="Calibri" w:eastAsia="Times New Roman" w:hAnsi="Calibri" w:cs="Calibri"/>
        </w:rPr>
      </w:pPr>
    </w:p>
    <w:p w14:paraId="5C56ED42" w14:textId="77777777" w:rsidR="00D04A6E" w:rsidRPr="003255B9" w:rsidRDefault="00D04A6E" w:rsidP="003255B9">
      <w:pPr>
        <w:spacing w:line="276" w:lineRule="auto"/>
        <w:rPr>
          <w:rFonts w:ascii="Calibri" w:hAnsi="Calibri" w:cs="Calibri"/>
        </w:rPr>
      </w:pPr>
    </w:p>
    <w:sectPr w:rsidR="00D04A6E" w:rsidRPr="003255B9" w:rsidSect="00086766">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0467B" w14:textId="77777777" w:rsidR="00035A9B" w:rsidRDefault="00035A9B" w:rsidP="00086766">
      <w:pPr>
        <w:spacing w:after="0" w:line="240" w:lineRule="auto"/>
      </w:pPr>
      <w:r>
        <w:separator/>
      </w:r>
    </w:p>
  </w:endnote>
  <w:endnote w:type="continuationSeparator" w:id="0">
    <w:p w14:paraId="3F4B8302" w14:textId="77777777" w:rsidR="00035A9B" w:rsidRDefault="00035A9B" w:rsidP="00086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95BB4" w14:textId="77777777" w:rsidR="00207E61" w:rsidRDefault="00207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644307"/>
      <w:docPartObj>
        <w:docPartGallery w:val="Page Numbers (Bottom of Page)"/>
        <w:docPartUnique/>
      </w:docPartObj>
    </w:sdtPr>
    <w:sdtEndPr/>
    <w:sdtContent>
      <w:p w14:paraId="68113294" w14:textId="7C2D41A0" w:rsidR="00207E61" w:rsidRDefault="00207E61">
        <w:pPr>
          <w:pStyle w:val="Footer"/>
          <w:jc w:val="center"/>
        </w:pPr>
        <w:r>
          <w:fldChar w:fldCharType="begin"/>
        </w:r>
        <w:r>
          <w:instrText>PAGE   \* MERGEFORMAT</w:instrText>
        </w:r>
        <w:r>
          <w:fldChar w:fldCharType="separate"/>
        </w:r>
        <w:r>
          <w:rPr>
            <w:lang w:val="en-GB"/>
          </w:rPr>
          <w:t>2</w:t>
        </w:r>
        <w:r>
          <w:fldChar w:fldCharType="end"/>
        </w:r>
      </w:p>
    </w:sdtContent>
  </w:sdt>
  <w:p w14:paraId="785821AF" w14:textId="77777777" w:rsidR="00207E61" w:rsidRDefault="00207E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7E339" w14:textId="7809E28C" w:rsidR="00086766" w:rsidRDefault="00086766">
    <w:pPr>
      <w:pStyle w:val="Footer"/>
      <w:jc w:val="center"/>
    </w:pPr>
  </w:p>
  <w:p w14:paraId="0D43C3DD" w14:textId="77777777" w:rsidR="00086766" w:rsidRDefault="00086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995B0" w14:textId="77777777" w:rsidR="00035A9B" w:rsidRDefault="00035A9B" w:rsidP="00086766">
      <w:pPr>
        <w:spacing w:after="0" w:line="240" w:lineRule="auto"/>
      </w:pPr>
      <w:r>
        <w:separator/>
      </w:r>
    </w:p>
  </w:footnote>
  <w:footnote w:type="continuationSeparator" w:id="0">
    <w:p w14:paraId="58D26378" w14:textId="77777777" w:rsidR="00035A9B" w:rsidRDefault="00035A9B" w:rsidP="00086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01F4" w14:textId="77777777" w:rsidR="00207E61" w:rsidRDefault="00207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B3AA4" w14:textId="449F69B9" w:rsidR="00086766" w:rsidRDefault="00086766" w:rsidP="00086766">
    <w:pPr>
      <w:pStyle w:val="Header"/>
      <w:tabs>
        <w:tab w:val="clear" w:pos="4513"/>
        <w:tab w:val="clear" w:pos="9026"/>
        <w:tab w:val="left" w:pos="7410"/>
      </w:tabs>
    </w:pPr>
    <w:r>
      <w:tab/>
    </w:r>
    <w:r>
      <w:rPr>
        <w:noProof/>
        <w:lang w:eastAsia="en-IE"/>
      </w:rPr>
      <w:drawing>
        <wp:inline distT="0" distB="0" distL="0" distR="0" wp14:anchorId="32A7AD08" wp14:editId="005556AC">
          <wp:extent cx="1236372" cy="800857"/>
          <wp:effectExtent l="0" t="0" r="1905" b="0"/>
          <wp:docPr id="20" name="Picture 20"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white background&#10;&#10;AI-generated content may be incorrect."/>
                  <pic:cNvPicPr/>
                </pic:nvPicPr>
                <pic:blipFill rotWithShape="1">
                  <a:blip r:embed="rId1" cstate="print">
                    <a:extLst>
                      <a:ext uri="{28A0092B-C50C-407E-A947-70E740481C1C}">
                        <a14:useLocalDpi xmlns:a14="http://schemas.microsoft.com/office/drawing/2010/main" val="0"/>
                      </a:ext>
                    </a:extLst>
                  </a:blip>
                  <a:srcRect l="51229" t="17007" r="1405"/>
                  <a:stretch/>
                </pic:blipFill>
                <pic:spPr bwMode="auto">
                  <a:xfrm>
                    <a:off x="0" y="0"/>
                    <a:ext cx="1297732" cy="840603"/>
                  </a:xfrm>
                  <a:prstGeom prst="rect">
                    <a:avLst/>
                  </a:prstGeom>
                  <a:ln>
                    <a:noFill/>
                  </a:ln>
                  <a:extLst>
                    <a:ext uri="{53640926-AAD7-44D8-BBD7-CCE9431645EC}">
                      <a14:shadowObscured xmlns:a14="http://schemas.microsoft.com/office/drawing/2010/main"/>
                    </a:ext>
                  </a:extLst>
                </pic:spPr>
              </pic:pic>
            </a:graphicData>
          </a:graphic>
        </wp:inline>
      </w:drawing>
    </w:r>
  </w:p>
  <w:p w14:paraId="151F5CEB" w14:textId="77777777" w:rsidR="008F3DE6" w:rsidRDefault="008F3DE6" w:rsidP="00086766">
    <w:pPr>
      <w:pStyle w:val="Header"/>
      <w:tabs>
        <w:tab w:val="clear" w:pos="4513"/>
        <w:tab w:val="clear" w:pos="9026"/>
        <w:tab w:val="left" w:pos="741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C94C" w14:textId="17AB2F1F" w:rsidR="00086766" w:rsidRDefault="00086766" w:rsidP="00086766">
    <w:pPr>
      <w:pStyle w:val="Header"/>
      <w:jc w:val="center"/>
    </w:pPr>
    <w:r>
      <w:rPr>
        <w:noProof/>
        <w:lang w:eastAsia="en-IE"/>
      </w:rPr>
      <w:drawing>
        <wp:inline distT="0" distB="0" distL="0" distR="0" wp14:anchorId="1D3B85D1" wp14:editId="441D9EA5">
          <wp:extent cx="2767986" cy="1691050"/>
          <wp:effectExtent l="0" t="0" r="0" b="4445"/>
          <wp:docPr id="2124334258" name="Picture 2124334258"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34258" name="Picture 2124334258" descr="A close-up of a white background&#10;&#10;AI-generated content may be incorrect."/>
                  <pic:cNvPicPr/>
                </pic:nvPicPr>
                <pic:blipFill rotWithShape="1">
                  <a:blip r:embed="rId1" cstate="print">
                    <a:extLst>
                      <a:ext uri="{28A0092B-C50C-407E-A947-70E740481C1C}">
                        <a14:useLocalDpi xmlns:a14="http://schemas.microsoft.com/office/drawing/2010/main" val="0"/>
                      </a:ext>
                    </a:extLst>
                  </a:blip>
                  <a:srcRect l="51229" t="17007" r="1405"/>
                  <a:stretch/>
                </pic:blipFill>
                <pic:spPr bwMode="auto">
                  <a:xfrm>
                    <a:off x="0" y="0"/>
                    <a:ext cx="2883835" cy="176182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33C"/>
    <w:multiLevelType w:val="hybridMultilevel"/>
    <w:tmpl w:val="8D6CFF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151F48"/>
    <w:multiLevelType w:val="multilevel"/>
    <w:tmpl w:val="A59E3750"/>
    <w:lvl w:ilvl="0">
      <w:start w:val="1"/>
      <w:numFmt w:val="bullet"/>
      <w:lvlText w:val=""/>
      <w:lvlJc w:val="left"/>
      <w:pPr>
        <w:tabs>
          <w:tab w:val="num" w:pos="-1650"/>
        </w:tabs>
        <w:ind w:left="-1650" w:hanging="360"/>
      </w:pPr>
      <w:rPr>
        <w:rFonts w:ascii="Symbol" w:hAnsi="Symbol" w:hint="default"/>
        <w:sz w:val="20"/>
      </w:rPr>
    </w:lvl>
    <w:lvl w:ilvl="1" w:tentative="1">
      <w:start w:val="1"/>
      <w:numFmt w:val="bullet"/>
      <w:lvlText w:val="o"/>
      <w:lvlJc w:val="left"/>
      <w:pPr>
        <w:tabs>
          <w:tab w:val="num" w:pos="-930"/>
        </w:tabs>
        <w:ind w:left="-930" w:hanging="360"/>
      </w:pPr>
      <w:rPr>
        <w:rFonts w:ascii="Courier New" w:hAnsi="Courier New" w:hint="default"/>
        <w:sz w:val="20"/>
      </w:rPr>
    </w:lvl>
    <w:lvl w:ilvl="2" w:tentative="1">
      <w:start w:val="1"/>
      <w:numFmt w:val="bullet"/>
      <w:lvlText w:val=""/>
      <w:lvlJc w:val="left"/>
      <w:pPr>
        <w:tabs>
          <w:tab w:val="num" w:pos="-210"/>
        </w:tabs>
        <w:ind w:left="-210" w:hanging="360"/>
      </w:pPr>
      <w:rPr>
        <w:rFonts w:ascii="Wingdings" w:hAnsi="Wingdings" w:hint="default"/>
        <w:sz w:val="20"/>
      </w:rPr>
    </w:lvl>
    <w:lvl w:ilvl="3" w:tentative="1">
      <w:start w:val="1"/>
      <w:numFmt w:val="bullet"/>
      <w:lvlText w:val=""/>
      <w:lvlJc w:val="left"/>
      <w:pPr>
        <w:tabs>
          <w:tab w:val="num" w:pos="510"/>
        </w:tabs>
        <w:ind w:left="510" w:hanging="360"/>
      </w:pPr>
      <w:rPr>
        <w:rFonts w:ascii="Wingdings" w:hAnsi="Wingdings" w:hint="default"/>
        <w:sz w:val="20"/>
      </w:rPr>
    </w:lvl>
    <w:lvl w:ilvl="4" w:tentative="1">
      <w:start w:val="1"/>
      <w:numFmt w:val="bullet"/>
      <w:lvlText w:val=""/>
      <w:lvlJc w:val="left"/>
      <w:pPr>
        <w:tabs>
          <w:tab w:val="num" w:pos="1230"/>
        </w:tabs>
        <w:ind w:left="1230" w:hanging="360"/>
      </w:pPr>
      <w:rPr>
        <w:rFonts w:ascii="Wingdings" w:hAnsi="Wingdings" w:hint="default"/>
        <w:sz w:val="20"/>
      </w:rPr>
    </w:lvl>
    <w:lvl w:ilvl="5" w:tentative="1">
      <w:start w:val="1"/>
      <w:numFmt w:val="bullet"/>
      <w:lvlText w:val=""/>
      <w:lvlJc w:val="left"/>
      <w:pPr>
        <w:tabs>
          <w:tab w:val="num" w:pos="1950"/>
        </w:tabs>
        <w:ind w:left="1950" w:hanging="360"/>
      </w:pPr>
      <w:rPr>
        <w:rFonts w:ascii="Wingdings" w:hAnsi="Wingdings" w:hint="default"/>
        <w:sz w:val="20"/>
      </w:rPr>
    </w:lvl>
    <w:lvl w:ilvl="6" w:tentative="1">
      <w:start w:val="1"/>
      <w:numFmt w:val="bullet"/>
      <w:lvlText w:val=""/>
      <w:lvlJc w:val="left"/>
      <w:pPr>
        <w:tabs>
          <w:tab w:val="num" w:pos="2670"/>
        </w:tabs>
        <w:ind w:left="2670" w:hanging="360"/>
      </w:pPr>
      <w:rPr>
        <w:rFonts w:ascii="Wingdings" w:hAnsi="Wingdings" w:hint="default"/>
        <w:sz w:val="20"/>
      </w:rPr>
    </w:lvl>
    <w:lvl w:ilvl="7" w:tentative="1">
      <w:start w:val="1"/>
      <w:numFmt w:val="bullet"/>
      <w:lvlText w:val=""/>
      <w:lvlJc w:val="left"/>
      <w:pPr>
        <w:tabs>
          <w:tab w:val="num" w:pos="3390"/>
        </w:tabs>
        <w:ind w:left="3390" w:hanging="360"/>
      </w:pPr>
      <w:rPr>
        <w:rFonts w:ascii="Wingdings" w:hAnsi="Wingdings" w:hint="default"/>
        <w:sz w:val="20"/>
      </w:rPr>
    </w:lvl>
    <w:lvl w:ilvl="8" w:tentative="1">
      <w:start w:val="1"/>
      <w:numFmt w:val="bullet"/>
      <w:lvlText w:val=""/>
      <w:lvlJc w:val="left"/>
      <w:pPr>
        <w:tabs>
          <w:tab w:val="num" w:pos="4110"/>
        </w:tabs>
        <w:ind w:left="4110" w:hanging="360"/>
      </w:pPr>
      <w:rPr>
        <w:rFonts w:ascii="Wingdings" w:hAnsi="Wingdings" w:hint="default"/>
        <w:sz w:val="20"/>
      </w:rPr>
    </w:lvl>
  </w:abstractNum>
  <w:abstractNum w:abstractNumId="2" w15:restartNumberingAfterBreak="0">
    <w:nsid w:val="086B3452"/>
    <w:multiLevelType w:val="hybridMultilevel"/>
    <w:tmpl w:val="855A5538"/>
    <w:lvl w:ilvl="0" w:tplc="6C767BFA">
      <w:start w:val="1"/>
      <w:numFmt w:val="decimal"/>
      <w:lvlText w:val="%1."/>
      <w:lvlJc w:val="left"/>
      <w:pPr>
        <w:ind w:left="720" w:hanging="360"/>
      </w:pPr>
      <w:rPr>
        <w:rFonts w:eastAsiaTheme="min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912BD6"/>
    <w:multiLevelType w:val="multilevel"/>
    <w:tmpl w:val="C018D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4788C"/>
    <w:multiLevelType w:val="hybridMultilevel"/>
    <w:tmpl w:val="DAE668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A6D38F9"/>
    <w:multiLevelType w:val="hybridMultilevel"/>
    <w:tmpl w:val="CA76923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D061A5C"/>
    <w:multiLevelType w:val="hybridMultilevel"/>
    <w:tmpl w:val="B3B0FE3C"/>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3C0A08"/>
    <w:multiLevelType w:val="hybridMultilevel"/>
    <w:tmpl w:val="F1A4AEA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046CBC"/>
    <w:multiLevelType w:val="hybridMultilevel"/>
    <w:tmpl w:val="8AAE9E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48C4007"/>
    <w:multiLevelType w:val="hybridMultilevel"/>
    <w:tmpl w:val="2F5A11A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90A0C71"/>
    <w:multiLevelType w:val="hybridMultilevel"/>
    <w:tmpl w:val="E26CF3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4444B2"/>
    <w:multiLevelType w:val="multilevel"/>
    <w:tmpl w:val="230E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326DF8"/>
    <w:multiLevelType w:val="hybridMultilevel"/>
    <w:tmpl w:val="23C6D4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C212D84"/>
    <w:multiLevelType w:val="multilevel"/>
    <w:tmpl w:val="BE30E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975E55"/>
    <w:multiLevelType w:val="hybridMultilevel"/>
    <w:tmpl w:val="A0B4B39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E61652"/>
    <w:multiLevelType w:val="multilevel"/>
    <w:tmpl w:val="EC226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0078DA"/>
    <w:multiLevelType w:val="hybridMultilevel"/>
    <w:tmpl w:val="273CB1CE"/>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4A142C1"/>
    <w:multiLevelType w:val="hybridMultilevel"/>
    <w:tmpl w:val="5A5E27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C247DD9"/>
    <w:multiLevelType w:val="hybridMultilevel"/>
    <w:tmpl w:val="4816BFCE"/>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A17D24"/>
    <w:multiLevelType w:val="hybridMultilevel"/>
    <w:tmpl w:val="51E8A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5C30B96"/>
    <w:multiLevelType w:val="multilevel"/>
    <w:tmpl w:val="744E2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440DA4"/>
    <w:multiLevelType w:val="hybridMultilevel"/>
    <w:tmpl w:val="FCAE4B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8B74D4D"/>
    <w:multiLevelType w:val="hybridMultilevel"/>
    <w:tmpl w:val="9C084F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B35010A"/>
    <w:multiLevelType w:val="hybridMultilevel"/>
    <w:tmpl w:val="4D401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5F27C5"/>
    <w:multiLevelType w:val="hybridMultilevel"/>
    <w:tmpl w:val="F19EECE0"/>
    <w:lvl w:ilvl="0" w:tplc="6FE04066">
      <w:numFmt w:val="bullet"/>
      <w:lvlText w:val="-"/>
      <w:lvlJc w:val="left"/>
      <w:pPr>
        <w:ind w:left="1440" w:hanging="360"/>
      </w:pPr>
      <w:rPr>
        <w:rFonts w:ascii="Arial" w:eastAsia="Cambria" w:hAnsi="Aria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56397E65"/>
    <w:multiLevelType w:val="multilevel"/>
    <w:tmpl w:val="873C7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B10138"/>
    <w:multiLevelType w:val="multilevel"/>
    <w:tmpl w:val="F92230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CE1D0B"/>
    <w:multiLevelType w:val="hybridMultilevel"/>
    <w:tmpl w:val="D3F0519E"/>
    <w:lvl w:ilvl="0" w:tplc="1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F892C46"/>
    <w:multiLevelType w:val="hybridMultilevel"/>
    <w:tmpl w:val="EB281A0E"/>
    <w:lvl w:ilvl="0" w:tplc="24D0B436">
      <w:start w:val="1"/>
      <w:numFmt w:val="decimal"/>
      <w:lvlText w:val="%1."/>
      <w:lvlJc w:val="left"/>
      <w:pPr>
        <w:ind w:left="377" w:hanging="360"/>
      </w:pPr>
      <w:rPr>
        <w:rFonts w:hint="default"/>
        <w:b/>
        <w:color w:val="000000"/>
      </w:rPr>
    </w:lvl>
    <w:lvl w:ilvl="1" w:tplc="18090019" w:tentative="1">
      <w:start w:val="1"/>
      <w:numFmt w:val="lowerLetter"/>
      <w:lvlText w:val="%2."/>
      <w:lvlJc w:val="left"/>
      <w:pPr>
        <w:ind w:left="1097" w:hanging="360"/>
      </w:pPr>
    </w:lvl>
    <w:lvl w:ilvl="2" w:tplc="1809001B" w:tentative="1">
      <w:start w:val="1"/>
      <w:numFmt w:val="lowerRoman"/>
      <w:lvlText w:val="%3."/>
      <w:lvlJc w:val="right"/>
      <w:pPr>
        <w:ind w:left="1817" w:hanging="180"/>
      </w:pPr>
    </w:lvl>
    <w:lvl w:ilvl="3" w:tplc="1809000F" w:tentative="1">
      <w:start w:val="1"/>
      <w:numFmt w:val="decimal"/>
      <w:lvlText w:val="%4."/>
      <w:lvlJc w:val="left"/>
      <w:pPr>
        <w:ind w:left="2537" w:hanging="360"/>
      </w:pPr>
    </w:lvl>
    <w:lvl w:ilvl="4" w:tplc="18090019" w:tentative="1">
      <w:start w:val="1"/>
      <w:numFmt w:val="lowerLetter"/>
      <w:lvlText w:val="%5."/>
      <w:lvlJc w:val="left"/>
      <w:pPr>
        <w:ind w:left="3257" w:hanging="360"/>
      </w:pPr>
    </w:lvl>
    <w:lvl w:ilvl="5" w:tplc="1809001B" w:tentative="1">
      <w:start w:val="1"/>
      <w:numFmt w:val="lowerRoman"/>
      <w:lvlText w:val="%6."/>
      <w:lvlJc w:val="right"/>
      <w:pPr>
        <w:ind w:left="3977" w:hanging="180"/>
      </w:pPr>
    </w:lvl>
    <w:lvl w:ilvl="6" w:tplc="1809000F" w:tentative="1">
      <w:start w:val="1"/>
      <w:numFmt w:val="decimal"/>
      <w:lvlText w:val="%7."/>
      <w:lvlJc w:val="left"/>
      <w:pPr>
        <w:ind w:left="4697" w:hanging="360"/>
      </w:pPr>
    </w:lvl>
    <w:lvl w:ilvl="7" w:tplc="18090019" w:tentative="1">
      <w:start w:val="1"/>
      <w:numFmt w:val="lowerLetter"/>
      <w:lvlText w:val="%8."/>
      <w:lvlJc w:val="left"/>
      <w:pPr>
        <w:ind w:left="5417" w:hanging="360"/>
      </w:pPr>
    </w:lvl>
    <w:lvl w:ilvl="8" w:tplc="1809001B" w:tentative="1">
      <w:start w:val="1"/>
      <w:numFmt w:val="lowerRoman"/>
      <w:lvlText w:val="%9."/>
      <w:lvlJc w:val="right"/>
      <w:pPr>
        <w:ind w:left="6137" w:hanging="180"/>
      </w:pPr>
    </w:lvl>
  </w:abstractNum>
  <w:abstractNum w:abstractNumId="29" w15:restartNumberingAfterBreak="0">
    <w:nsid w:val="772939D0"/>
    <w:multiLevelType w:val="hybridMultilevel"/>
    <w:tmpl w:val="3AC4D1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7A547DB"/>
    <w:multiLevelType w:val="hybridMultilevel"/>
    <w:tmpl w:val="A7E47F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D016CC2"/>
    <w:multiLevelType w:val="hybridMultilevel"/>
    <w:tmpl w:val="56BE413A"/>
    <w:lvl w:ilvl="0" w:tplc="18090001">
      <w:start w:val="1"/>
      <w:numFmt w:val="bullet"/>
      <w:lvlText w:val=""/>
      <w:lvlJc w:val="left"/>
      <w:pPr>
        <w:ind w:left="717" w:hanging="360"/>
      </w:pPr>
      <w:rPr>
        <w:rFonts w:ascii="Symbol" w:hAnsi="Symbol" w:hint="default"/>
      </w:rPr>
    </w:lvl>
    <w:lvl w:ilvl="1" w:tplc="18090003" w:tentative="1">
      <w:start w:val="1"/>
      <w:numFmt w:val="bullet"/>
      <w:lvlText w:val="o"/>
      <w:lvlJc w:val="left"/>
      <w:pPr>
        <w:ind w:left="1437" w:hanging="360"/>
      </w:pPr>
      <w:rPr>
        <w:rFonts w:ascii="Courier New" w:hAnsi="Courier New" w:cs="Courier New" w:hint="default"/>
      </w:rPr>
    </w:lvl>
    <w:lvl w:ilvl="2" w:tplc="18090005" w:tentative="1">
      <w:start w:val="1"/>
      <w:numFmt w:val="bullet"/>
      <w:lvlText w:val=""/>
      <w:lvlJc w:val="left"/>
      <w:pPr>
        <w:ind w:left="2157" w:hanging="360"/>
      </w:pPr>
      <w:rPr>
        <w:rFonts w:ascii="Wingdings" w:hAnsi="Wingdings" w:hint="default"/>
      </w:rPr>
    </w:lvl>
    <w:lvl w:ilvl="3" w:tplc="18090001" w:tentative="1">
      <w:start w:val="1"/>
      <w:numFmt w:val="bullet"/>
      <w:lvlText w:val=""/>
      <w:lvlJc w:val="left"/>
      <w:pPr>
        <w:ind w:left="2877" w:hanging="360"/>
      </w:pPr>
      <w:rPr>
        <w:rFonts w:ascii="Symbol" w:hAnsi="Symbol" w:hint="default"/>
      </w:rPr>
    </w:lvl>
    <w:lvl w:ilvl="4" w:tplc="18090003" w:tentative="1">
      <w:start w:val="1"/>
      <w:numFmt w:val="bullet"/>
      <w:lvlText w:val="o"/>
      <w:lvlJc w:val="left"/>
      <w:pPr>
        <w:ind w:left="3597" w:hanging="360"/>
      </w:pPr>
      <w:rPr>
        <w:rFonts w:ascii="Courier New" w:hAnsi="Courier New" w:cs="Courier New" w:hint="default"/>
      </w:rPr>
    </w:lvl>
    <w:lvl w:ilvl="5" w:tplc="18090005" w:tentative="1">
      <w:start w:val="1"/>
      <w:numFmt w:val="bullet"/>
      <w:lvlText w:val=""/>
      <w:lvlJc w:val="left"/>
      <w:pPr>
        <w:ind w:left="4317" w:hanging="360"/>
      </w:pPr>
      <w:rPr>
        <w:rFonts w:ascii="Wingdings" w:hAnsi="Wingdings" w:hint="default"/>
      </w:rPr>
    </w:lvl>
    <w:lvl w:ilvl="6" w:tplc="18090001" w:tentative="1">
      <w:start w:val="1"/>
      <w:numFmt w:val="bullet"/>
      <w:lvlText w:val=""/>
      <w:lvlJc w:val="left"/>
      <w:pPr>
        <w:ind w:left="5037" w:hanging="360"/>
      </w:pPr>
      <w:rPr>
        <w:rFonts w:ascii="Symbol" w:hAnsi="Symbol" w:hint="default"/>
      </w:rPr>
    </w:lvl>
    <w:lvl w:ilvl="7" w:tplc="18090003" w:tentative="1">
      <w:start w:val="1"/>
      <w:numFmt w:val="bullet"/>
      <w:lvlText w:val="o"/>
      <w:lvlJc w:val="left"/>
      <w:pPr>
        <w:ind w:left="5757" w:hanging="360"/>
      </w:pPr>
      <w:rPr>
        <w:rFonts w:ascii="Courier New" w:hAnsi="Courier New" w:cs="Courier New" w:hint="default"/>
      </w:rPr>
    </w:lvl>
    <w:lvl w:ilvl="8" w:tplc="18090005" w:tentative="1">
      <w:start w:val="1"/>
      <w:numFmt w:val="bullet"/>
      <w:lvlText w:val=""/>
      <w:lvlJc w:val="left"/>
      <w:pPr>
        <w:ind w:left="6477" w:hanging="360"/>
      </w:pPr>
      <w:rPr>
        <w:rFonts w:ascii="Wingdings" w:hAnsi="Wingdings" w:hint="default"/>
      </w:rPr>
    </w:lvl>
  </w:abstractNum>
  <w:abstractNum w:abstractNumId="32" w15:restartNumberingAfterBreak="0">
    <w:nsid w:val="7F7C06EF"/>
    <w:multiLevelType w:val="hybridMultilevel"/>
    <w:tmpl w:val="729AF688"/>
    <w:lvl w:ilvl="0" w:tplc="18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53331622">
    <w:abstractNumId w:val="15"/>
  </w:num>
  <w:num w:numId="2" w16cid:durableId="1321228321">
    <w:abstractNumId w:val="3"/>
  </w:num>
  <w:num w:numId="3" w16cid:durableId="2086494231">
    <w:abstractNumId w:val="20"/>
  </w:num>
  <w:num w:numId="4" w16cid:durableId="2083134419">
    <w:abstractNumId w:val="13"/>
  </w:num>
  <w:num w:numId="5" w16cid:durableId="561676098">
    <w:abstractNumId w:val="11"/>
  </w:num>
  <w:num w:numId="6" w16cid:durableId="1552764898">
    <w:abstractNumId w:val="25"/>
  </w:num>
  <w:num w:numId="7" w16cid:durableId="690029250">
    <w:abstractNumId w:val="30"/>
  </w:num>
  <w:num w:numId="8" w16cid:durableId="98985721">
    <w:abstractNumId w:val="19"/>
  </w:num>
  <w:num w:numId="9" w16cid:durableId="1321151395">
    <w:abstractNumId w:val="4"/>
  </w:num>
  <w:num w:numId="10" w16cid:durableId="1236863706">
    <w:abstractNumId w:val="29"/>
  </w:num>
  <w:num w:numId="11" w16cid:durableId="776633043">
    <w:abstractNumId w:val="1"/>
  </w:num>
  <w:num w:numId="12" w16cid:durableId="318658663">
    <w:abstractNumId w:val="17"/>
  </w:num>
  <w:num w:numId="13" w16cid:durableId="1252853432">
    <w:abstractNumId w:val="31"/>
  </w:num>
  <w:num w:numId="14" w16cid:durableId="1939869557">
    <w:abstractNumId w:val="8"/>
  </w:num>
  <w:num w:numId="15" w16cid:durableId="1414084451">
    <w:abstractNumId w:val="28"/>
  </w:num>
  <w:num w:numId="16" w16cid:durableId="1527139277">
    <w:abstractNumId w:val="16"/>
  </w:num>
  <w:num w:numId="17" w16cid:durableId="554246480">
    <w:abstractNumId w:val="7"/>
  </w:num>
  <w:num w:numId="18" w16cid:durableId="417605321">
    <w:abstractNumId w:val="26"/>
  </w:num>
  <w:num w:numId="19" w16cid:durableId="781152388">
    <w:abstractNumId w:val="2"/>
  </w:num>
  <w:num w:numId="20" w16cid:durableId="1275021592">
    <w:abstractNumId w:val="14"/>
  </w:num>
  <w:num w:numId="21" w16cid:durableId="438988746">
    <w:abstractNumId w:val="32"/>
  </w:num>
  <w:num w:numId="22" w16cid:durableId="264654902">
    <w:abstractNumId w:val="24"/>
  </w:num>
  <w:num w:numId="23" w16cid:durableId="1565796534">
    <w:abstractNumId w:val="23"/>
  </w:num>
  <w:num w:numId="24" w16cid:durableId="717317226">
    <w:abstractNumId w:val="0"/>
  </w:num>
  <w:num w:numId="25" w16cid:durableId="2062363698">
    <w:abstractNumId w:val="22"/>
  </w:num>
  <w:num w:numId="26" w16cid:durableId="1853255879">
    <w:abstractNumId w:val="6"/>
  </w:num>
  <w:num w:numId="27" w16cid:durableId="462192118">
    <w:abstractNumId w:val="10"/>
  </w:num>
  <w:num w:numId="28" w16cid:durableId="173502242">
    <w:abstractNumId w:val="12"/>
  </w:num>
  <w:num w:numId="29" w16cid:durableId="2057973320">
    <w:abstractNumId w:val="21"/>
  </w:num>
  <w:num w:numId="30" w16cid:durableId="364061204">
    <w:abstractNumId w:val="9"/>
  </w:num>
  <w:num w:numId="31" w16cid:durableId="1127159276">
    <w:abstractNumId w:val="18"/>
  </w:num>
  <w:num w:numId="32" w16cid:durableId="1609387736">
    <w:abstractNumId w:val="5"/>
  </w:num>
  <w:num w:numId="33" w16cid:durableId="180566270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B92"/>
    <w:rsid w:val="00034277"/>
    <w:rsid w:val="00035A9B"/>
    <w:rsid w:val="00060979"/>
    <w:rsid w:val="000671E3"/>
    <w:rsid w:val="00073EFE"/>
    <w:rsid w:val="00086766"/>
    <w:rsid w:val="000A5811"/>
    <w:rsid w:val="000C28A7"/>
    <w:rsid w:val="000E650F"/>
    <w:rsid w:val="000F6FA4"/>
    <w:rsid w:val="00134631"/>
    <w:rsid w:val="00160C9B"/>
    <w:rsid w:val="00162DFC"/>
    <w:rsid w:val="00181792"/>
    <w:rsid w:val="00190BAB"/>
    <w:rsid w:val="00194A0B"/>
    <w:rsid w:val="0019701B"/>
    <w:rsid w:val="001B1D0E"/>
    <w:rsid w:val="001E72C8"/>
    <w:rsid w:val="00207E61"/>
    <w:rsid w:val="002336E9"/>
    <w:rsid w:val="00263920"/>
    <w:rsid w:val="0027220B"/>
    <w:rsid w:val="00272DBA"/>
    <w:rsid w:val="00285FA8"/>
    <w:rsid w:val="002A4EC0"/>
    <w:rsid w:val="002E1030"/>
    <w:rsid w:val="003255B9"/>
    <w:rsid w:val="0034248F"/>
    <w:rsid w:val="00343405"/>
    <w:rsid w:val="00347681"/>
    <w:rsid w:val="003549B4"/>
    <w:rsid w:val="003803FF"/>
    <w:rsid w:val="003B2CEF"/>
    <w:rsid w:val="003B720C"/>
    <w:rsid w:val="003D1217"/>
    <w:rsid w:val="003F0890"/>
    <w:rsid w:val="00402150"/>
    <w:rsid w:val="00426DB7"/>
    <w:rsid w:val="004530CA"/>
    <w:rsid w:val="00475ADF"/>
    <w:rsid w:val="004942F9"/>
    <w:rsid w:val="004A41EB"/>
    <w:rsid w:val="004E370B"/>
    <w:rsid w:val="00525193"/>
    <w:rsid w:val="0056131E"/>
    <w:rsid w:val="005E3974"/>
    <w:rsid w:val="005F46FD"/>
    <w:rsid w:val="0064437D"/>
    <w:rsid w:val="00684813"/>
    <w:rsid w:val="00706F8D"/>
    <w:rsid w:val="007076E0"/>
    <w:rsid w:val="00722C55"/>
    <w:rsid w:val="00753BE7"/>
    <w:rsid w:val="00762598"/>
    <w:rsid w:val="00765222"/>
    <w:rsid w:val="007A22C7"/>
    <w:rsid w:val="007A695D"/>
    <w:rsid w:val="007B1545"/>
    <w:rsid w:val="007E08CA"/>
    <w:rsid w:val="008703A7"/>
    <w:rsid w:val="008833E2"/>
    <w:rsid w:val="008E3DF8"/>
    <w:rsid w:val="008F3DE6"/>
    <w:rsid w:val="00932DA3"/>
    <w:rsid w:val="00941E68"/>
    <w:rsid w:val="00951DB9"/>
    <w:rsid w:val="00953D1D"/>
    <w:rsid w:val="009716EC"/>
    <w:rsid w:val="00993628"/>
    <w:rsid w:val="00993E00"/>
    <w:rsid w:val="00995FFA"/>
    <w:rsid w:val="009A3A3F"/>
    <w:rsid w:val="009B4E9F"/>
    <w:rsid w:val="009D6374"/>
    <w:rsid w:val="00A27F7D"/>
    <w:rsid w:val="00A36554"/>
    <w:rsid w:val="00A63752"/>
    <w:rsid w:val="00A63A7B"/>
    <w:rsid w:val="00A87E31"/>
    <w:rsid w:val="00AA1510"/>
    <w:rsid w:val="00AB4784"/>
    <w:rsid w:val="00AD35B0"/>
    <w:rsid w:val="00AE56B3"/>
    <w:rsid w:val="00B314EC"/>
    <w:rsid w:val="00B36336"/>
    <w:rsid w:val="00BA096E"/>
    <w:rsid w:val="00BB2133"/>
    <w:rsid w:val="00BB240F"/>
    <w:rsid w:val="00BF1ECD"/>
    <w:rsid w:val="00BF6CA4"/>
    <w:rsid w:val="00C33AF8"/>
    <w:rsid w:val="00C40F72"/>
    <w:rsid w:val="00C522B3"/>
    <w:rsid w:val="00C6363E"/>
    <w:rsid w:val="00C75AE7"/>
    <w:rsid w:val="00C770DC"/>
    <w:rsid w:val="00CC1EF9"/>
    <w:rsid w:val="00CD3B58"/>
    <w:rsid w:val="00CE38B5"/>
    <w:rsid w:val="00CE5E64"/>
    <w:rsid w:val="00D026BC"/>
    <w:rsid w:val="00D0327B"/>
    <w:rsid w:val="00D04A6E"/>
    <w:rsid w:val="00D355ED"/>
    <w:rsid w:val="00D442E8"/>
    <w:rsid w:val="00D57845"/>
    <w:rsid w:val="00D734EB"/>
    <w:rsid w:val="00D84A03"/>
    <w:rsid w:val="00E05C99"/>
    <w:rsid w:val="00E23368"/>
    <w:rsid w:val="00E33534"/>
    <w:rsid w:val="00E562D3"/>
    <w:rsid w:val="00E804A5"/>
    <w:rsid w:val="00E84757"/>
    <w:rsid w:val="00EC15C3"/>
    <w:rsid w:val="00EC1CB0"/>
    <w:rsid w:val="00F0572E"/>
    <w:rsid w:val="00F20837"/>
    <w:rsid w:val="00F2254F"/>
    <w:rsid w:val="00F23475"/>
    <w:rsid w:val="00F40262"/>
    <w:rsid w:val="00F7133C"/>
    <w:rsid w:val="00F83303"/>
    <w:rsid w:val="00F96693"/>
    <w:rsid w:val="00FC19F2"/>
    <w:rsid w:val="00FD0B92"/>
    <w:rsid w:val="00FD1A37"/>
    <w:rsid w:val="00FE49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5A5CC"/>
  <w15:chartTrackingRefBased/>
  <w15:docId w15:val="{5188D179-74E7-4087-9F00-CDFFBA35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FFA"/>
  </w:style>
  <w:style w:type="paragraph" w:styleId="Heading1">
    <w:name w:val="heading 1"/>
    <w:basedOn w:val="Normal"/>
    <w:next w:val="Normal"/>
    <w:link w:val="Heading1Char"/>
    <w:uiPriority w:val="9"/>
    <w:qFormat/>
    <w:rsid w:val="00FD0B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0B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0B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0B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0B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0B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0B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0B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0B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0B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0B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0B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0B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0B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0B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0B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0B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0B92"/>
    <w:rPr>
      <w:rFonts w:eastAsiaTheme="majorEastAsia" w:cstheme="majorBidi"/>
      <w:color w:val="272727" w:themeColor="text1" w:themeTint="D8"/>
    </w:rPr>
  </w:style>
  <w:style w:type="paragraph" w:styleId="Title">
    <w:name w:val="Title"/>
    <w:basedOn w:val="Normal"/>
    <w:next w:val="Normal"/>
    <w:link w:val="TitleChar"/>
    <w:uiPriority w:val="10"/>
    <w:qFormat/>
    <w:rsid w:val="00FD0B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0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0B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0B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0B92"/>
    <w:pPr>
      <w:spacing w:before="160"/>
      <w:jc w:val="center"/>
    </w:pPr>
    <w:rPr>
      <w:i/>
      <w:iCs/>
      <w:color w:val="404040" w:themeColor="text1" w:themeTint="BF"/>
    </w:rPr>
  </w:style>
  <w:style w:type="character" w:customStyle="1" w:styleId="QuoteChar">
    <w:name w:val="Quote Char"/>
    <w:basedOn w:val="DefaultParagraphFont"/>
    <w:link w:val="Quote"/>
    <w:uiPriority w:val="29"/>
    <w:rsid w:val="00FD0B92"/>
    <w:rPr>
      <w:i/>
      <w:iCs/>
      <w:color w:val="404040" w:themeColor="text1" w:themeTint="BF"/>
    </w:rPr>
  </w:style>
  <w:style w:type="paragraph" w:styleId="ListParagraph">
    <w:name w:val="List Paragraph"/>
    <w:basedOn w:val="Normal"/>
    <w:uiPriority w:val="34"/>
    <w:qFormat/>
    <w:rsid w:val="00FD0B92"/>
    <w:pPr>
      <w:ind w:left="720"/>
      <w:contextualSpacing/>
    </w:pPr>
  </w:style>
  <w:style w:type="character" w:styleId="IntenseEmphasis">
    <w:name w:val="Intense Emphasis"/>
    <w:basedOn w:val="DefaultParagraphFont"/>
    <w:uiPriority w:val="21"/>
    <w:qFormat/>
    <w:rsid w:val="00FD0B92"/>
    <w:rPr>
      <w:i/>
      <w:iCs/>
      <w:color w:val="0F4761" w:themeColor="accent1" w:themeShade="BF"/>
    </w:rPr>
  </w:style>
  <w:style w:type="paragraph" w:styleId="IntenseQuote">
    <w:name w:val="Intense Quote"/>
    <w:basedOn w:val="Normal"/>
    <w:next w:val="Normal"/>
    <w:link w:val="IntenseQuoteChar"/>
    <w:uiPriority w:val="30"/>
    <w:qFormat/>
    <w:rsid w:val="00FD0B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0B92"/>
    <w:rPr>
      <w:i/>
      <w:iCs/>
      <w:color w:val="0F4761" w:themeColor="accent1" w:themeShade="BF"/>
    </w:rPr>
  </w:style>
  <w:style w:type="character" w:styleId="IntenseReference">
    <w:name w:val="Intense Reference"/>
    <w:basedOn w:val="DefaultParagraphFont"/>
    <w:uiPriority w:val="32"/>
    <w:qFormat/>
    <w:rsid w:val="00FD0B92"/>
    <w:rPr>
      <w:b/>
      <w:bCs/>
      <w:smallCaps/>
      <w:color w:val="0F4761" w:themeColor="accent1" w:themeShade="BF"/>
      <w:spacing w:val="5"/>
    </w:rPr>
  </w:style>
  <w:style w:type="table" w:customStyle="1" w:styleId="TableGrid1">
    <w:name w:val="Table Grid1"/>
    <w:basedOn w:val="TableNormal"/>
    <w:next w:val="TableGrid"/>
    <w:uiPriority w:val="39"/>
    <w:rsid w:val="00FD0B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D0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0B92"/>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FD0B92"/>
    <w:rPr>
      <w:kern w:val="0"/>
      <w14:ligatures w14:val="none"/>
    </w:rPr>
  </w:style>
  <w:style w:type="paragraph" w:customStyle="1" w:styleId="Default">
    <w:name w:val="Default"/>
    <w:rsid w:val="007076E0"/>
    <w:pPr>
      <w:autoSpaceDE w:val="0"/>
      <w:autoSpaceDN w:val="0"/>
      <w:adjustRightInd w:val="0"/>
      <w:spacing w:after="0" w:line="240" w:lineRule="auto"/>
    </w:pPr>
    <w:rPr>
      <w:rFonts w:ascii="Arial" w:hAnsi="Arial" w:cs="Arial"/>
      <w:color w:val="000000"/>
      <w:kern w:val="0"/>
      <w:sz w:val="24"/>
      <w:szCs w:val="24"/>
    </w:rPr>
  </w:style>
  <w:style w:type="paragraph" w:styleId="Footer">
    <w:name w:val="footer"/>
    <w:basedOn w:val="Normal"/>
    <w:link w:val="FooterChar"/>
    <w:uiPriority w:val="99"/>
    <w:unhideWhenUsed/>
    <w:rsid w:val="00086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AA037FBA0B9843B87456A3D8525B7F" ma:contentTypeVersion="19" ma:contentTypeDescription="Create a new document." ma:contentTypeScope="" ma:versionID="9c5df80ec8875a517215aa61abe83819">
  <xsd:schema xmlns:xsd="http://www.w3.org/2001/XMLSchema" xmlns:xs="http://www.w3.org/2001/XMLSchema" xmlns:p="http://schemas.microsoft.com/office/2006/metadata/properties" xmlns:ns3="5647c92f-c557-4cbd-b907-00300dde230f" xmlns:ns4="a9ee3b75-ebc1-4e4e-b567-82f63ed120c2" targetNamespace="http://schemas.microsoft.com/office/2006/metadata/properties" ma:root="true" ma:fieldsID="fb52c149cf1c32c414906f74b0d18c17" ns3:_="" ns4:_="">
    <xsd:import namespace="5647c92f-c557-4cbd-b907-00300dde230f"/>
    <xsd:import namespace="a9ee3b75-ebc1-4e4e-b567-82f63ed120c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47c92f-c557-4cbd-b907-00300dde23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ee3b75-ebc1-4e4e-b567-82f63ed120c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5647c92f-c557-4cbd-b907-00300dde230f" xsi:nil="true"/>
  </documentManagement>
</p:properties>
</file>

<file path=customXml/itemProps1.xml><?xml version="1.0" encoding="utf-8"?>
<ds:datastoreItem xmlns:ds="http://schemas.openxmlformats.org/officeDocument/2006/customXml" ds:itemID="{CAE96B56-5DA1-4C91-B492-BE48C5FFAFB3}">
  <ds:schemaRefs>
    <ds:schemaRef ds:uri="http://schemas.microsoft.com/sharepoint/v3/contenttype/forms"/>
  </ds:schemaRefs>
</ds:datastoreItem>
</file>

<file path=customXml/itemProps2.xml><?xml version="1.0" encoding="utf-8"?>
<ds:datastoreItem xmlns:ds="http://schemas.openxmlformats.org/officeDocument/2006/customXml" ds:itemID="{3B71ED18-6ED4-4383-BECF-64C99A0A4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47c92f-c557-4cbd-b907-00300dde230f"/>
    <ds:schemaRef ds:uri="a9ee3b75-ebc1-4e4e-b567-82f63ed120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A00DE7-4DBE-40C9-A653-70A45F6037AA}">
  <ds:schemaRefs>
    <ds:schemaRef ds:uri="http://schemas.openxmlformats.org/officeDocument/2006/bibliography"/>
  </ds:schemaRefs>
</ds:datastoreItem>
</file>

<file path=customXml/itemProps4.xml><?xml version="1.0" encoding="utf-8"?>
<ds:datastoreItem xmlns:ds="http://schemas.openxmlformats.org/officeDocument/2006/customXml" ds:itemID="{332B0C59-176F-4358-BE85-7CAE3D40D8DC}">
  <ds:schemaRefs>
    <ds:schemaRef ds:uri="http://schemas.microsoft.com/office/2006/metadata/properties"/>
    <ds:schemaRef ds:uri="http://schemas.microsoft.com/office/infopath/2007/PartnerControls"/>
    <ds:schemaRef ds:uri="5647c92f-c557-4cbd-b907-00300dde230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2045</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2</cp:revision>
  <dcterms:created xsi:type="dcterms:W3CDTF">2026-08-12T14:01:00Z</dcterms:created>
  <dcterms:modified xsi:type="dcterms:W3CDTF">2026-08-12T14:01:00Z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0x01010014AA037FBA0B9843B87456A3D8525B7F</vt:lpwstr>
  </property>
</Properties>
</file>